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FD6" w:rsidRDefault="00992993">
      <w:pPr>
        <w:spacing w:line="578" w:lineRule="exact"/>
        <w:rPr>
          <w:rFonts w:ascii="黑体" w:eastAsia="黑体" w:hAnsi="黑体"/>
          <w:color w:val="333333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附件</w:t>
      </w:r>
      <w:r>
        <w:rPr>
          <w:rFonts w:ascii="黑体" w:eastAsia="黑体" w:hAnsi="黑体" w:hint="eastAsia"/>
          <w:color w:val="333333"/>
          <w:sz w:val="32"/>
          <w:szCs w:val="32"/>
        </w:rPr>
        <w:t>1</w:t>
      </w:r>
    </w:p>
    <w:p w:rsidR="00EE5FD6" w:rsidRDefault="00992993">
      <w:pPr>
        <w:spacing w:line="578" w:lineRule="exact"/>
        <w:jc w:val="center"/>
        <w:rPr>
          <w:rFonts w:ascii="方正小标宋简体" w:eastAsia="方正小标宋简体"/>
          <w:spacing w:val="-4"/>
          <w:sz w:val="32"/>
          <w:szCs w:val="32"/>
        </w:rPr>
      </w:pPr>
      <w:r>
        <w:rPr>
          <w:rFonts w:ascii="方正小标宋简体" w:eastAsia="方正小标宋简体" w:hint="eastAsia"/>
          <w:spacing w:val="-4"/>
          <w:sz w:val="32"/>
          <w:szCs w:val="32"/>
        </w:rPr>
        <w:t>泸县固定资产投资审计中心直接考核招聘工作人员岗位表</w:t>
      </w:r>
    </w:p>
    <w:p w:rsidR="00EE5FD6" w:rsidRDefault="00EE5FD6">
      <w:pPr>
        <w:spacing w:line="578" w:lineRule="exact"/>
        <w:jc w:val="center"/>
        <w:rPr>
          <w:rFonts w:ascii="方正小标宋简体" w:eastAsia="方正小标宋简体"/>
          <w:spacing w:val="-4"/>
          <w:sz w:val="32"/>
          <w:szCs w:val="32"/>
        </w:rPr>
      </w:pPr>
    </w:p>
    <w:tbl>
      <w:tblPr>
        <w:tblStyle w:val="a3"/>
        <w:tblW w:w="9605" w:type="dxa"/>
        <w:tblInd w:w="-425" w:type="dxa"/>
        <w:tblLayout w:type="fixed"/>
        <w:tblLook w:val="04A0"/>
      </w:tblPr>
      <w:tblGrid>
        <w:gridCol w:w="765"/>
        <w:gridCol w:w="1328"/>
        <w:gridCol w:w="1134"/>
        <w:gridCol w:w="708"/>
        <w:gridCol w:w="993"/>
        <w:gridCol w:w="708"/>
        <w:gridCol w:w="1134"/>
        <w:gridCol w:w="709"/>
        <w:gridCol w:w="1326"/>
        <w:gridCol w:w="800"/>
      </w:tblGrid>
      <w:tr w:rsidR="00EE5FD6">
        <w:tc>
          <w:tcPr>
            <w:tcW w:w="765" w:type="dxa"/>
            <w:vMerge w:val="restart"/>
            <w:vAlign w:val="center"/>
          </w:tcPr>
          <w:p w:rsidR="00EE5FD6" w:rsidRDefault="00992993">
            <w:pPr>
              <w:jc w:val="center"/>
              <w:rPr>
                <w:rFonts w:ascii="仿宋_GB2312" w:eastAsia="仿宋_GB2312" w:hAnsi="微软雅黑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b/>
                <w:bCs/>
                <w:color w:val="333333"/>
                <w:sz w:val="24"/>
                <w:szCs w:val="24"/>
              </w:rPr>
              <w:t>主管部门</w:t>
            </w:r>
          </w:p>
        </w:tc>
        <w:tc>
          <w:tcPr>
            <w:tcW w:w="1328" w:type="dxa"/>
            <w:vMerge w:val="restart"/>
            <w:vAlign w:val="center"/>
          </w:tcPr>
          <w:p w:rsidR="00EE5FD6" w:rsidRDefault="00992993">
            <w:pPr>
              <w:jc w:val="center"/>
              <w:rPr>
                <w:rFonts w:ascii="仿宋_GB2312" w:eastAsia="仿宋_GB2312" w:hAnsi="微软雅黑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b/>
                <w:bCs/>
                <w:color w:val="333333"/>
                <w:sz w:val="24"/>
                <w:szCs w:val="24"/>
              </w:rPr>
              <w:t>招聘单位</w:t>
            </w:r>
          </w:p>
        </w:tc>
        <w:tc>
          <w:tcPr>
            <w:tcW w:w="1842" w:type="dxa"/>
            <w:gridSpan w:val="2"/>
            <w:vAlign w:val="center"/>
          </w:tcPr>
          <w:p w:rsidR="00EE5FD6" w:rsidRDefault="00992993">
            <w:pPr>
              <w:jc w:val="center"/>
              <w:rPr>
                <w:rFonts w:ascii="仿宋_GB2312" w:eastAsia="仿宋_GB2312" w:hAnsi="微软雅黑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b/>
                <w:bCs/>
                <w:color w:val="333333"/>
                <w:sz w:val="24"/>
                <w:szCs w:val="24"/>
              </w:rPr>
              <w:t>招聘岗位</w:t>
            </w:r>
          </w:p>
        </w:tc>
        <w:tc>
          <w:tcPr>
            <w:tcW w:w="5670" w:type="dxa"/>
            <w:gridSpan w:val="6"/>
            <w:vAlign w:val="center"/>
          </w:tcPr>
          <w:p w:rsidR="00EE5FD6" w:rsidRDefault="00992993">
            <w:pPr>
              <w:jc w:val="center"/>
              <w:rPr>
                <w:rFonts w:ascii="仿宋_GB2312" w:eastAsia="仿宋_GB2312" w:hAnsi="微软雅黑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b/>
                <w:bCs/>
                <w:color w:val="333333"/>
                <w:sz w:val="24"/>
                <w:szCs w:val="24"/>
              </w:rPr>
              <w:t>直接招聘条件</w:t>
            </w:r>
          </w:p>
        </w:tc>
      </w:tr>
      <w:tr w:rsidR="00EE5FD6">
        <w:tc>
          <w:tcPr>
            <w:tcW w:w="765" w:type="dxa"/>
            <w:vMerge/>
            <w:vAlign w:val="center"/>
          </w:tcPr>
          <w:p w:rsidR="00EE5FD6" w:rsidRDefault="00EE5FD6">
            <w:pPr>
              <w:jc w:val="center"/>
              <w:rPr>
                <w:rFonts w:ascii="仿宋_GB2312" w:eastAsia="仿宋_GB2312" w:hAnsi="微软雅黑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328" w:type="dxa"/>
            <w:vMerge/>
            <w:vAlign w:val="center"/>
          </w:tcPr>
          <w:p w:rsidR="00EE5FD6" w:rsidRDefault="00EE5FD6">
            <w:pPr>
              <w:jc w:val="center"/>
              <w:rPr>
                <w:rFonts w:ascii="仿宋_GB2312" w:eastAsia="仿宋_GB2312" w:hAnsi="微软雅黑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5FD6" w:rsidRDefault="00992993">
            <w:pPr>
              <w:jc w:val="center"/>
              <w:rPr>
                <w:rFonts w:ascii="仿宋_GB2312" w:eastAsia="仿宋_GB2312" w:hAnsi="微软雅黑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b/>
                <w:bCs/>
                <w:color w:val="333333"/>
                <w:sz w:val="24"/>
                <w:szCs w:val="24"/>
              </w:rPr>
              <w:t>专业技术岗位</w:t>
            </w:r>
          </w:p>
        </w:tc>
        <w:tc>
          <w:tcPr>
            <w:tcW w:w="708" w:type="dxa"/>
            <w:vAlign w:val="center"/>
          </w:tcPr>
          <w:p w:rsidR="00EE5FD6" w:rsidRDefault="00992993">
            <w:pPr>
              <w:jc w:val="center"/>
              <w:rPr>
                <w:rFonts w:ascii="仿宋_GB2312" w:eastAsia="仿宋_GB2312" w:hAnsi="微软雅黑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b/>
                <w:bCs/>
                <w:color w:val="333333"/>
                <w:sz w:val="24"/>
                <w:szCs w:val="24"/>
              </w:rPr>
              <w:t>招聘人数</w:t>
            </w:r>
          </w:p>
        </w:tc>
        <w:tc>
          <w:tcPr>
            <w:tcW w:w="993" w:type="dxa"/>
            <w:vAlign w:val="center"/>
          </w:tcPr>
          <w:p w:rsidR="00EE5FD6" w:rsidRDefault="00992993">
            <w:pPr>
              <w:jc w:val="center"/>
              <w:rPr>
                <w:rFonts w:ascii="仿宋_GB2312" w:eastAsia="仿宋_GB2312" w:hAnsi="微软雅黑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b/>
                <w:bCs/>
                <w:color w:val="333333"/>
                <w:sz w:val="24"/>
                <w:szCs w:val="24"/>
              </w:rPr>
              <w:t>学历</w:t>
            </w:r>
          </w:p>
        </w:tc>
        <w:tc>
          <w:tcPr>
            <w:tcW w:w="708" w:type="dxa"/>
            <w:vAlign w:val="center"/>
          </w:tcPr>
          <w:p w:rsidR="00EE5FD6" w:rsidRDefault="00992993">
            <w:pPr>
              <w:jc w:val="center"/>
              <w:rPr>
                <w:rFonts w:ascii="仿宋_GB2312" w:eastAsia="仿宋_GB2312" w:hAnsi="微软雅黑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b/>
                <w:bCs/>
                <w:color w:val="333333"/>
                <w:sz w:val="24"/>
                <w:szCs w:val="24"/>
              </w:rPr>
              <w:t>学位</w:t>
            </w:r>
          </w:p>
        </w:tc>
        <w:tc>
          <w:tcPr>
            <w:tcW w:w="1134" w:type="dxa"/>
            <w:vAlign w:val="center"/>
          </w:tcPr>
          <w:p w:rsidR="00EE5FD6" w:rsidRDefault="00992993">
            <w:pPr>
              <w:jc w:val="center"/>
              <w:rPr>
                <w:rFonts w:ascii="仿宋_GB2312" w:eastAsia="仿宋_GB2312" w:hAnsi="微软雅黑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b/>
                <w:bCs/>
                <w:color w:val="333333"/>
                <w:sz w:val="24"/>
                <w:szCs w:val="24"/>
              </w:rPr>
              <w:t>专业</w:t>
            </w:r>
          </w:p>
        </w:tc>
        <w:tc>
          <w:tcPr>
            <w:tcW w:w="709" w:type="dxa"/>
            <w:vAlign w:val="center"/>
          </w:tcPr>
          <w:p w:rsidR="00EE5FD6" w:rsidRDefault="00992993">
            <w:pPr>
              <w:jc w:val="center"/>
              <w:rPr>
                <w:rFonts w:ascii="仿宋_GB2312" w:eastAsia="仿宋_GB2312" w:hAnsi="微软雅黑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b/>
                <w:bCs/>
                <w:color w:val="333333"/>
                <w:sz w:val="24"/>
                <w:szCs w:val="24"/>
              </w:rPr>
              <w:t>年龄</w:t>
            </w:r>
          </w:p>
        </w:tc>
        <w:tc>
          <w:tcPr>
            <w:tcW w:w="1326" w:type="dxa"/>
            <w:vAlign w:val="center"/>
          </w:tcPr>
          <w:p w:rsidR="00EE5FD6" w:rsidRDefault="00992993">
            <w:pPr>
              <w:jc w:val="center"/>
              <w:rPr>
                <w:rFonts w:ascii="仿宋_GB2312" w:eastAsia="仿宋_GB2312" w:hAnsi="微软雅黑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b/>
                <w:bCs/>
                <w:color w:val="333333"/>
                <w:sz w:val="24"/>
                <w:szCs w:val="24"/>
              </w:rPr>
              <w:t>职称</w:t>
            </w:r>
          </w:p>
        </w:tc>
        <w:tc>
          <w:tcPr>
            <w:tcW w:w="800" w:type="dxa"/>
            <w:vAlign w:val="center"/>
          </w:tcPr>
          <w:p w:rsidR="00EE5FD6" w:rsidRDefault="00992993">
            <w:pPr>
              <w:jc w:val="center"/>
              <w:rPr>
                <w:rFonts w:ascii="仿宋_GB2312" w:eastAsia="仿宋_GB2312" w:hAnsi="微软雅黑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b/>
                <w:bCs/>
                <w:color w:val="333333"/>
                <w:sz w:val="24"/>
                <w:szCs w:val="24"/>
              </w:rPr>
              <w:t>其他条件</w:t>
            </w:r>
          </w:p>
        </w:tc>
      </w:tr>
      <w:tr w:rsidR="00EE5FD6">
        <w:tc>
          <w:tcPr>
            <w:tcW w:w="765" w:type="dxa"/>
            <w:vAlign w:val="center"/>
          </w:tcPr>
          <w:p w:rsidR="00EE5FD6" w:rsidRDefault="00992993">
            <w:pPr>
              <w:jc w:val="center"/>
              <w:rPr>
                <w:rFonts w:ascii="仿宋_GB2312" w:eastAsia="仿宋_GB2312" w:hAnsi="微软雅黑"/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color w:val="333333"/>
                <w:sz w:val="24"/>
                <w:szCs w:val="24"/>
              </w:rPr>
              <w:t>泸县审计局</w:t>
            </w:r>
          </w:p>
        </w:tc>
        <w:tc>
          <w:tcPr>
            <w:tcW w:w="1328" w:type="dxa"/>
            <w:vAlign w:val="center"/>
          </w:tcPr>
          <w:p w:rsidR="00EE5FD6" w:rsidRDefault="00992993">
            <w:pPr>
              <w:jc w:val="center"/>
              <w:rPr>
                <w:rFonts w:ascii="仿宋_GB2312" w:eastAsia="仿宋_GB2312" w:hAnsi="微软雅黑"/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color w:val="333333"/>
                <w:sz w:val="24"/>
                <w:szCs w:val="24"/>
              </w:rPr>
              <w:t>泸县固定资产投资审计中心</w:t>
            </w:r>
          </w:p>
        </w:tc>
        <w:tc>
          <w:tcPr>
            <w:tcW w:w="1134" w:type="dxa"/>
            <w:vAlign w:val="center"/>
          </w:tcPr>
          <w:p w:rsidR="00EE5FD6" w:rsidRDefault="00992993">
            <w:pPr>
              <w:jc w:val="center"/>
              <w:rPr>
                <w:rFonts w:ascii="仿宋_GB2312" w:eastAsia="仿宋_GB2312" w:hAnsi="微软雅黑"/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color w:val="333333"/>
                <w:sz w:val="24"/>
                <w:szCs w:val="24"/>
              </w:rPr>
              <w:t>专业技术岗位</w:t>
            </w:r>
          </w:p>
        </w:tc>
        <w:tc>
          <w:tcPr>
            <w:tcW w:w="708" w:type="dxa"/>
            <w:vAlign w:val="center"/>
          </w:tcPr>
          <w:p w:rsidR="00EE5FD6" w:rsidRDefault="00992993">
            <w:pPr>
              <w:jc w:val="center"/>
              <w:rPr>
                <w:rFonts w:ascii="仿宋_GB2312" w:eastAsia="仿宋_GB2312" w:hAnsi="微软雅黑"/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EE5FD6" w:rsidRDefault="00992993">
            <w:pPr>
              <w:jc w:val="center"/>
              <w:rPr>
                <w:rFonts w:ascii="仿宋_GB2312" w:eastAsia="仿宋_GB2312" w:hAnsi="微软雅黑"/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color w:val="333333"/>
                <w:sz w:val="24"/>
                <w:szCs w:val="24"/>
              </w:rPr>
              <w:t>本科及以上</w:t>
            </w:r>
          </w:p>
        </w:tc>
        <w:tc>
          <w:tcPr>
            <w:tcW w:w="708" w:type="dxa"/>
            <w:vAlign w:val="center"/>
          </w:tcPr>
          <w:p w:rsidR="00EE5FD6" w:rsidRDefault="00EE5FD6">
            <w:pPr>
              <w:jc w:val="center"/>
              <w:rPr>
                <w:rFonts w:ascii="仿宋_GB2312" w:eastAsia="仿宋_GB2312" w:hAnsi="微软雅黑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5FD6" w:rsidRDefault="00992993">
            <w:pPr>
              <w:jc w:val="center"/>
              <w:rPr>
                <w:rFonts w:ascii="仿宋_GB2312" w:eastAsia="仿宋_GB2312" w:hAnsi="微软雅黑"/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color w:val="333333"/>
                <w:sz w:val="24"/>
                <w:szCs w:val="24"/>
              </w:rPr>
              <w:t>工程管理</w:t>
            </w:r>
            <w:r>
              <w:rPr>
                <w:rFonts w:ascii="仿宋_GB2312" w:eastAsia="仿宋_GB2312" w:hAnsi="微软雅黑" w:hint="eastAsia"/>
                <w:color w:val="333333"/>
                <w:sz w:val="24"/>
                <w:szCs w:val="24"/>
              </w:rPr>
              <w:t>、土木工程、工程造价</w:t>
            </w:r>
          </w:p>
        </w:tc>
        <w:tc>
          <w:tcPr>
            <w:tcW w:w="709" w:type="dxa"/>
            <w:vAlign w:val="center"/>
          </w:tcPr>
          <w:p w:rsidR="00EE5FD6" w:rsidRDefault="00992993">
            <w:pPr>
              <w:jc w:val="center"/>
              <w:rPr>
                <w:rFonts w:ascii="仿宋_GB2312" w:eastAsia="仿宋_GB2312" w:hAnsi="微软雅黑"/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color w:val="333333"/>
                <w:sz w:val="24"/>
                <w:szCs w:val="24"/>
              </w:rPr>
              <w:t>35</w:t>
            </w:r>
            <w:r>
              <w:rPr>
                <w:rFonts w:ascii="仿宋_GB2312" w:eastAsia="仿宋_GB2312" w:hAnsi="微软雅黑" w:hint="eastAsia"/>
                <w:color w:val="333333"/>
                <w:sz w:val="24"/>
                <w:szCs w:val="24"/>
              </w:rPr>
              <w:t>周岁及以下</w:t>
            </w:r>
          </w:p>
        </w:tc>
        <w:tc>
          <w:tcPr>
            <w:tcW w:w="1326" w:type="dxa"/>
            <w:vAlign w:val="center"/>
          </w:tcPr>
          <w:p w:rsidR="00EE5FD6" w:rsidRDefault="00992993">
            <w:pPr>
              <w:jc w:val="center"/>
              <w:rPr>
                <w:rFonts w:ascii="仿宋_GB2312" w:eastAsia="仿宋_GB2312" w:hAnsi="微软雅黑"/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color w:val="333333"/>
                <w:sz w:val="24"/>
                <w:szCs w:val="24"/>
              </w:rPr>
              <w:t>建筑</w:t>
            </w:r>
            <w:r>
              <w:rPr>
                <w:rFonts w:ascii="仿宋_GB2312" w:eastAsia="仿宋_GB2312" w:hAnsi="微软雅黑" w:hint="eastAsia"/>
                <w:color w:val="333333"/>
                <w:sz w:val="24"/>
                <w:szCs w:val="24"/>
              </w:rPr>
              <w:t>类</w:t>
            </w:r>
            <w:r>
              <w:rPr>
                <w:rFonts w:ascii="仿宋_GB2312" w:eastAsia="仿宋_GB2312" w:hAnsi="微软雅黑" w:hint="eastAsia"/>
                <w:color w:val="333333"/>
                <w:sz w:val="24"/>
                <w:szCs w:val="24"/>
              </w:rPr>
              <w:t>中级及以上专业技术职称</w:t>
            </w:r>
          </w:p>
        </w:tc>
        <w:tc>
          <w:tcPr>
            <w:tcW w:w="800" w:type="dxa"/>
            <w:vAlign w:val="center"/>
          </w:tcPr>
          <w:p w:rsidR="00EE5FD6" w:rsidRDefault="00EE5FD6">
            <w:pPr>
              <w:jc w:val="center"/>
              <w:rPr>
                <w:rFonts w:ascii="仿宋_GB2312" w:eastAsia="仿宋_GB2312" w:hAnsi="微软雅黑"/>
                <w:color w:val="333333"/>
                <w:sz w:val="24"/>
                <w:szCs w:val="24"/>
              </w:rPr>
            </w:pPr>
          </w:p>
        </w:tc>
      </w:tr>
    </w:tbl>
    <w:p w:rsidR="00EE5FD6" w:rsidRDefault="00EE5FD6">
      <w:pPr>
        <w:spacing w:line="578" w:lineRule="exact"/>
        <w:jc w:val="center"/>
        <w:rPr>
          <w:rFonts w:ascii="仿宋_GB2312" w:eastAsia="仿宋_GB2312" w:hAnsi="微软雅黑"/>
          <w:color w:val="333333"/>
          <w:sz w:val="32"/>
          <w:szCs w:val="32"/>
        </w:rPr>
      </w:pPr>
    </w:p>
    <w:p w:rsidR="00EE5FD6" w:rsidRDefault="00EE5FD6">
      <w:pPr>
        <w:spacing w:line="600" w:lineRule="exact"/>
        <w:contextualSpacing/>
        <w:rPr>
          <w:rFonts w:ascii="方正小标宋简体" w:eastAsia="方正小标宋简体"/>
          <w:szCs w:val="32"/>
        </w:rPr>
      </w:pPr>
    </w:p>
    <w:p w:rsidR="00EE5FD6" w:rsidRDefault="00EE5FD6">
      <w:pPr>
        <w:spacing w:line="600" w:lineRule="exact"/>
        <w:contextualSpacing/>
        <w:rPr>
          <w:rFonts w:ascii="方正小标宋简体" w:eastAsia="方正小标宋简体"/>
          <w:szCs w:val="32"/>
        </w:rPr>
      </w:pPr>
    </w:p>
    <w:p w:rsidR="00EE5FD6" w:rsidRDefault="00EE5FD6">
      <w:pPr>
        <w:spacing w:line="600" w:lineRule="exact"/>
        <w:contextualSpacing/>
        <w:rPr>
          <w:rFonts w:ascii="方正小标宋简体" w:eastAsia="方正小标宋简体"/>
          <w:szCs w:val="32"/>
        </w:rPr>
      </w:pPr>
    </w:p>
    <w:p w:rsidR="00EE5FD6" w:rsidRDefault="00EE5FD6">
      <w:pPr>
        <w:spacing w:line="600" w:lineRule="exact"/>
        <w:contextualSpacing/>
        <w:rPr>
          <w:rFonts w:ascii="方正小标宋简体" w:eastAsia="方正小标宋简体"/>
          <w:szCs w:val="32"/>
        </w:rPr>
      </w:pPr>
    </w:p>
    <w:p w:rsidR="00EE5FD6" w:rsidRDefault="00EE5FD6">
      <w:pPr>
        <w:spacing w:line="600" w:lineRule="exact"/>
        <w:contextualSpacing/>
        <w:rPr>
          <w:rFonts w:ascii="方正小标宋简体" w:eastAsia="方正小标宋简体"/>
          <w:szCs w:val="32"/>
        </w:rPr>
      </w:pPr>
    </w:p>
    <w:p w:rsidR="00EE5FD6" w:rsidRDefault="00EE5FD6">
      <w:pPr>
        <w:spacing w:line="600" w:lineRule="exact"/>
        <w:contextualSpacing/>
        <w:rPr>
          <w:rFonts w:ascii="方正小标宋简体" w:eastAsia="方正小标宋简体"/>
          <w:szCs w:val="32"/>
        </w:rPr>
      </w:pPr>
    </w:p>
    <w:p w:rsidR="00EE5FD6" w:rsidRDefault="00EE5FD6">
      <w:pPr>
        <w:spacing w:line="600" w:lineRule="exact"/>
        <w:contextualSpacing/>
        <w:rPr>
          <w:rFonts w:ascii="方正小标宋简体" w:eastAsia="方正小标宋简体"/>
          <w:szCs w:val="32"/>
        </w:rPr>
      </w:pPr>
    </w:p>
    <w:p w:rsidR="00EE5FD6" w:rsidRDefault="00EE5FD6">
      <w:pPr>
        <w:spacing w:line="600" w:lineRule="exact"/>
        <w:contextualSpacing/>
        <w:rPr>
          <w:rFonts w:ascii="方正小标宋简体" w:eastAsia="方正小标宋简体"/>
          <w:szCs w:val="32"/>
        </w:rPr>
      </w:pPr>
    </w:p>
    <w:p w:rsidR="00EE5FD6" w:rsidRDefault="00EE5FD6">
      <w:pPr>
        <w:spacing w:line="600" w:lineRule="exact"/>
        <w:contextualSpacing/>
        <w:rPr>
          <w:rFonts w:ascii="方正小标宋简体" w:eastAsia="方正小标宋简体"/>
          <w:szCs w:val="32"/>
        </w:rPr>
      </w:pPr>
    </w:p>
    <w:p w:rsidR="00EE5FD6" w:rsidRDefault="00EE5FD6">
      <w:pPr>
        <w:spacing w:line="600" w:lineRule="exact"/>
        <w:contextualSpacing/>
        <w:rPr>
          <w:rFonts w:ascii="方正小标宋简体" w:eastAsia="方正小标宋简体"/>
          <w:szCs w:val="32"/>
        </w:rPr>
      </w:pPr>
    </w:p>
    <w:p w:rsidR="00EE5FD6" w:rsidRDefault="00EE5FD6">
      <w:pPr>
        <w:spacing w:line="600" w:lineRule="exact"/>
        <w:contextualSpacing/>
        <w:rPr>
          <w:rFonts w:ascii="方正小标宋简体" w:eastAsia="方正小标宋简体"/>
          <w:szCs w:val="32"/>
        </w:rPr>
      </w:pPr>
    </w:p>
    <w:p w:rsidR="00EE5FD6" w:rsidRDefault="00EE5FD6">
      <w:pPr>
        <w:spacing w:line="600" w:lineRule="exact"/>
        <w:contextualSpacing/>
        <w:rPr>
          <w:rFonts w:ascii="方正小标宋简体" w:eastAsia="方正小标宋简体"/>
          <w:szCs w:val="32"/>
        </w:rPr>
      </w:pPr>
    </w:p>
    <w:p w:rsidR="00EE5FD6" w:rsidRDefault="00EE5FD6">
      <w:pPr>
        <w:spacing w:line="578" w:lineRule="exact"/>
        <w:rPr>
          <w:rFonts w:ascii="黑体" w:eastAsia="黑体" w:hAnsi="黑体"/>
          <w:color w:val="333333"/>
          <w:sz w:val="32"/>
          <w:szCs w:val="32"/>
        </w:rPr>
      </w:pPr>
    </w:p>
    <w:p w:rsidR="00EE5FD6" w:rsidRDefault="00EE5FD6">
      <w:bookmarkStart w:id="0" w:name="_GoBack"/>
      <w:bookmarkEnd w:id="0"/>
    </w:p>
    <w:sectPr w:rsidR="00EE5FD6" w:rsidSect="00EE5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2895B47"/>
    <w:rsid w:val="00992993"/>
    <w:rsid w:val="00EE5FD6"/>
    <w:rsid w:val="52895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5FD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E5F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赵丽娟</dc:creator>
  <cp:lastModifiedBy>骆雪</cp:lastModifiedBy>
  <cp:revision>2</cp:revision>
  <dcterms:created xsi:type="dcterms:W3CDTF">2021-03-22T08:44:00Z</dcterms:created>
  <dcterms:modified xsi:type="dcterms:W3CDTF">2021-03-22T08:44:00Z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5B3163E7B1134121BB47319097DF192F</vt:lpwstr>
  </property>
</Properties>
</file>