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E3" w:rsidRPr="007A465E" w:rsidRDefault="00691EE3" w:rsidP="00691EE3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7A465E">
        <w:rPr>
          <w:rFonts w:ascii="仿宋_GB2312" w:eastAsia="仿宋_GB2312" w:hint="eastAsia"/>
          <w:b/>
          <w:sz w:val="32"/>
          <w:szCs w:val="32"/>
        </w:rPr>
        <w:t>附件</w:t>
      </w:r>
      <w:r w:rsidR="007A465E" w:rsidRPr="007A465E">
        <w:rPr>
          <w:rFonts w:ascii="仿宋_GB2312" w:eastAsia="仿宋_GB2312" w:hint="eastAsia"/>
          <w:b/>
          <w:sz w:val="32"/>
          <w:szCs w:val="32"/>
        </w:rPr>
        <w:t>1</w:t>
      </w:r>
    </w:p>
    <w:p w:rsidR="007A465E" w:rsidRDefault="007A465E" w:rsidP="00691EE3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7A465E">
        <w:rPr>
          <w:rFonts w:ascii="方正小标宋简体" w:eastAsia="方正小标宋简体" w:hint="eastAsia"/>
          <w:sz w:val="44"/>
          <w:szCs w:val="32"/>
        </w:rPr>
        <w:t>中国地质科学院矿产综合利用研究所</w:t>
      </w:r>
    </w:p>
    <w:p w:rsidR="00691EE3" w:rsidRPr="006E657E" w:rsidRDefault="007A465E" w:rsidP="00691EE3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7A465E">
        <w:rPr>
          <w:rFonts w:ascii="方正小标宋简体" w:eastAsia="方正小标宋简体" w:hint="eastAsia"/>
          <w:sz w:val="44"/>
          <w:szCs w:val="32"/>
        </w:rPr>
        <w:t>2021年拟外聘</w:t>
      </w:r>
      <w:r w:rsidRPr="007A465E">
        <w:rPr>
          <w:rFonts w:ascii="方正小标宋简体" w:eastAsia="方正小标宋简体"/>
          <w:sz w:val="44"/>
          <w:szCs w:val="32"/>
        </w:rPr>
        <w:t>人员岗位及要求情况表</w:t>
      </w:r>
    </w:p>
    <w:tbl>
      <w:tblPr>
        <w:tblStyle w:val="a5"/>
        <w:tblpPr w:leftFromText="180" w:rightFromText="180" w:vertAnchor="page" w:horzAnchor="margin" w:tblpY="3224"/>
        <w:tblW w:w="14992" w:type="dxa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709"/>
        <w:gridCol w:w="992"/>
        <w:gridCol w:w="1843"/>
        <w:gridCol w:w="2410"/>
        <w:gridCol w:w="5386"/>
      </w:tblGrid>
      <w:tr w:rsidR="00691EE3" w:rsidTr="00435788">
        <w:trPr>
          <w:trHeight w:val="552"/>
        </w:trPr>
        <w:tc>
          <w:tcPr>
            <w:tcW w:w="675" w:type="dxa"/>
            <w:vAlign w:val="center"/>
          </w:tcPr>
          <w:p w:rsidR="00691EE3" w:rsidRDefault="00691EE3" w:rsidP="00435788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D5A7E">
              <w:rPr>
                <w:rFonts w:ascii="黑体" w:eastAsia="黑体" w:hAnsi="黑体" w:hint="eastAsia"/>
                <w:b/>
                <w:color w:val="000000"/>
              </w:rPr>
              <w:t>序号</w:t>
            </w:r>
          </w:p>
        </w:tc>
        <w:tc>
          <w:tcPr>
            <w:tcW w:w="1418" w:type="dxa"/>
            <w:vAlign w:val="center"/>
          </w:tcPr>
          <w:p w:rsidR="00691EE3" w:rsidRPr="00DE0087" w:rsidRDefault="00691EE3" w:rsidP="00435788">
            <w:pPr>
              <w:jc w:val="center"/>
              <w:rPr>
                <w:rFonts w:ascii="黑体" w:eastAsia="黑体" w:hAnsi="黑体"/>
                <w:b/>
                <w:color w:val="000000"/>
              </w:rPr>
            </w:pPr>
            <w:r w:rsidRPr="00DE0087">
              <w:rPr>
                <w:rFonts w:ascii="黑体" w:eastAsia="黑体" w:hAnsi="黑体" w:hint="eastAsia"/>
                <w:b/>
                <w:color w:val="000000"/>
              </w:rPr>
              <w:t>拟聘工作</w:t>
            </w:r>
          </w:p>
          <w:p w:rsidR="00691EE3" w:rsidRPr="00DE0087" w:rsidRDefault="00691EE3" w:rsidP="00435788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E0087">
              <w:rPr>
                <w:rFonts w:ascii="黑体" w:eastAsia="黑体" w:hAnsi="黑体" w:hint="eastAsia"/>
                <w:b/>
                <w:color w:val="000000"/>
              </w:rPr>
              <w:t>处室</w:t>
            </w:r>
          </w:p>
        </w:tc>
        <w:tc>
          <w:tcPr>
            <w:tcW w:w="1559" w:type="dxa"/>
            <w:vAlign w:val="center"/>
          </w:tcPr>
          <w:p w:rsidR="00691EE3" w:rsidRPr="00DE0087" w:rsidRDefault="00691EE3" w:rsidP="00435788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E0087">
              <w:rPr>
                <w:rFonts w:ascii="黑体" w:eastAsia="黑体" w:hAnsi="黑体" w:hint="eastAsia"/>
                <w:b/>
                <w:color w:val="000000"/>
              </w:rPr>
              <w:t>拟聘工作岗位</w:t>
            </w:r>
          </w:p>
        </w:tc>
        <w:tc>
          <w:tcPr>
            <w:tcW w:w="709" w:type="dxa"/>
            <w:vAlign w:val="center"/>
          </w:tcPr>
          <w:p w:rsidR="00691EE3" w:rsidRPr="00DE0087" w:rsidRDefault="00691EE3" w:rsidP="00435788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E0087">
              <w:rPr>
                <w:rFonts w:ascii="黑体" w:eastAsia="黑体" w:hAnsi="黑体" w:hint="eastAsia"/>
                <w:b/>
                <w:color w:val="000000"/>
              </w:rPr>
              <w:t>拟聘人数</w:t>
            </w:r>
          </w:p>
        </w:tc>
        <w:tc>
          <w:tcPr>
            <w:tcW w:w="992" w:type="dxa"/>
            <w:vAlign w:val="center"/>
          </w:tcPr>
          <w:p w:rsidR="00691EE3" w:rsidRPr="00DE0087" w:rsidRDefault="00691EE3" w:rsidP="00435788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E0087">
              <w:rPr>
                <w:rFonts w:ascii="黑体" w:eastAsia="黑体" w:hAnsi="黑体" w:hint="eastAsia"/>
                <w:b/>
                <w:color w:val="000000"/>
              </w:rPr>
              <w:t>学  历</w:t>
            </w:r>
          </w:p>
        </w:tc>
        <w:tc>
          <w:tcPr>
            <w:tcW w:w="1843" w:type="dxa"/>
            <w:vAlign w:val="center"/>
          </w:tcPr>
          <w:p w:rsidR="00691EE3" w:rsidRPr="00DE0087" w:rsidRDefault="00691EE3" w:rsidP="00435788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E0087">
              <w:rPr>
                <w:rFonts w:ascii="黑体" w:eastAsia="黑体" w:hAnsi="黑体" w:hint="eastAsia"/>
                <w:b/>
                <w:color w:val="000000"/>
              </w:rPr>
              <w:t>专  业</w:t>
            </w:r>
          </w:p>
        </w:tc>
        <w:tc>
          <w:tcPr>
            <w:tcW w:w="2410" w:type="dxa"/>
            <w:vAlign w:val="center"/>
          </w:tcPr>
          <w:p w:rsidR="00691EE3" w:rsidRPr="00DE0087" w:rsidRDefault="00691EE3" w:rsidP="00435788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E0087">
              <w:rPr>
                <w:rFonts w:ascii="黑体" w:eastAsia="黑体" w:hAnsi="黑体" w:hint="eastAsia"/>
                <w:b/>
                <w:color w:val="000000"/>
              </w:rPr>
              <w:t>经费来源</w:t>
            </w:r>
          </w:p>
        </w:tc>
        <w:tc>
          <w:tcPr>
            <w:tcW w:w="5386" w:type="dxa"/>
            <w:vAlign w:val="center"/>
          </w:tcPr>
          <w:p w:rsidR="00691EE3" w:rsidRPr="00DE0087" w:rsidRDefault="00691EE3" w:rsidP="00435788">
            <w:pPr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DE0087">
              <w:rPr>
                <w:rFonts w:ascii="黑体" w:eastAsia="黑体" w:hAnsi="黑体" w:hint="eastAsia"/>
                <w:b/>
                <w:color w:val="000000"/>
              </w:rPr>
              <w:t>备  注（合计93人）</w:t>
            </w:r>
          </w:p>
        </w:tc>
      </w:tr>
      <w:tr w:rsidR="00691EE3" w:rsidTr="00435788">
        <w:trPr>
          <w:trHeight w:val="637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 w:rsidRPr="00CC289C"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人事教育处（1人）</w:t>
            </w:r>
          </w:p>
        </w:tc>
        <w:tc>
          <w:tcPr>
            <w:tcW w:w="1559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 w:rsidRPr="009226D2">
              <w:rPr>
                <w:rFonts w:ascii="仿宋_GB2312" w:eastAsia="仿宋_GB2312" w:hint="eastAsia"/>
                <w:sz w:val="22"/>
              </w:rPr>
              <w:t>安全管理岗</w:t>
            </w:r>
          </w:p>
        </w:tc>
        <w:tc>
          <w:tcPr>
            <w:tcW w:w="709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 w:rsidRPr="009226D2"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 w:rsidRPr="009226D2">
              <w:rPr>
                <w:rFonts w:ascii="仿宋_GB2312" w:eastAsia="仿宋_GB2312" w:hint="eastAsia"/>
                <w:sz w:val="22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 w:rsidRPr="009226D2">
              <w:rPr>
                <w:rFonts w:ascii="仿宋_GB2312" w:eastAsia="仿宋_GB2312" w:hint="eastAsia"/>
                <w:sz w:val="22"/>
              </w:rPr>
              <w:t>管</w:t>
            </w:r>
            <w:r>
              <w:rPr>
                <w:rFonts w:ascii="仿宋_GB2312" w:eastAsia="仿宋_GB2312" w:hint="eastAsia"/>
                <w:sz w:val="22"/>
              </w:rPr>
              <w:t xml:space="preserve">  </w:t>
            </w:r>
            <w:r w:rsidRPr="009226D2">
              <w:rPr>
                <w:rFonts w:ascii="仿宋_GB2312" w:eastAsia="仿宋_GB2312" w:hint="eastAsia"/>
                <w:sz w:val="22"/>
              </w:rPr>
              <w:t>理</w:t>
            </w:r>
          </w:p>
        </w:tc>
        <w:tc>
          <w:tcPr>
            <w:tcW w:w="2410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所  支</w:t>
            </w:r>
          </w:p>
        </w:tc>
        <w:tc>
          <w:tcPr>
            <w:tcW w:w="5386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 w:rsidRPr="009226D2">
              <w:rPr>
                <w:rFonts w:ascii="仿宋_GB2312" w:eastAsia="仿宋_GB2312" w:hint="eastAsia"/>
                <w:sz w:val="22"/>
              </w:rPr>
              <w:t>直  聘</w:t>
            </w:r>
          </w:p>
        </w:tc>
      </w:tr>
      <w:tr w:rsidR="00691EE3" w:rsidTr="00435788">
        <w:trPr>
          <w:trHeight w:val="1256"/>
        </w:trPr>
        <w:tc>
          <w:tcPr>
            <w:tcW w:w="675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</w:rPr>
              <w:t>矿产综合利用研究室（21人）</w:t>
            </w: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技术岗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（选冶试验）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矿物加工工程、冶金、化工</w:t>
            </w:r>
          </w:p>
        </w:tc>
        <w:tc>
          <w:tcPr>
            <w:tcW w:w="2410" w:type="dxa"/>
            <w:vAlign w:val="center"/>
          </w:tcPr>
          <w:p w:rsidR="00691EE3" w:rsidRPr="00A96F7F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地调项目</w:t>
            </w:r>
          </w:p>
        </w:tc>
        <w:tc>
          <w:tcPr>
            <w:tcW w:w="5386" w:type="dxa"/>
            <w:vAlign w:val="center"/>
          </w:tcPr>
          <w:p w:rsidR="00691EE3" w:rsidRPr="00A562B8" w:rsidRDefault="00691EE3" w:rsidP="00A562B8">
            <w:pPr>
              <w:jc w:val="center"/>
              <w:rPr>
                <w:rFonts w:ascii="仿宋_GB2312" w:eastAsia="仿宋_GB2312" w:hint="eastAsia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直  聘</w:t>
            </w:r>
          </w:p>
        </w:tc>
      </w:tr>
      <w:tr w:rsidR="00691EE3" w:rsidTr="00435788">
        <w:trPr>
          <w:trHeight w:val="620"/>
        </w:trPr>
        <w:tc>
          <w:tcPr>
            <w:tcW w:w="675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工勤岗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（技术辅助）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中专或本科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  科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地调项目</w:t>
            </w:r>
          </w:p>
        </w:tc>
        <w:tc>
          <w:tcPr>
            <w:tcW w:w="5386" w:type="dxa"/>
            <w:vAlign w:val="center"/>
          </w:tcPr>
          <w:p w:rsidR="00691EE3" w:rsidRPr="00A96F7F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劳务派遣</w:t>
            </w:r>
          </w:p>
        </w:tc>
      </w:tr>
      <w:tr w:rsidR="00691EE3" w:rsidTr="00435788">
        <w:trPr>
          <w:trHeight w:val="686"/>
        </w:trPr>
        <w:tc>
          <w:tcPr>
            <w:tcW w:w="675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工勤岗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（科研辅助）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不  限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不  限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地调项目</w:t>
            </w:r>
          </w:p>
        </w:tc>
        <w:tc>
          <w:tcPr>
            <w:tcW w:w="5386" w:type="dxa"/>
            <w:vAlign w:val="center"/>
          </w:tcPr>
          <w:p w:rsidR="00691EE3" w:rsidRPr="00A96F7F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社区派遣</w:t>
            </w:r>
          </w:p>
        </w:tc>
      </w:tr>
      <w:tr w:rsidR="00691EE3" w:rsidTr="00435788">
        <w:trPr>
          <w:trHeight w:val="568"/>
        </w:trPr>
        <w:tc>
          <w:tcPr>
            <w:tcW w:w="675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工勤岗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（工  人）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不  限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不  限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地调项目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临  聘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 xml:space="preserve"> （破碎、选冶实验临时聘请工人）</w:t>
            </w:r>
          </w:p>
        </w:tc>
      </w:tr>
      <w:tr w:rsidR="00691EE3" w:rsidTr="00435788">
        <w:trPr>
          <w:trHeight w:val="752"/>
        </w:trPr>
        <w:tc>
          <w:tcPr>
            <w:tcW w:w="675" w:type="dxa"/>
            <w:vAlign w:val="center"/>
          </w:tcPr>
          <w:p w:rsidR="00691EE3" w:rsidRPr="009226D2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高校实习生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矿业工程类</w:t>
            </w:r>
            <w:r>
              <w:rPr>
                <w:rFonts w:ascii="仿宋_GB2312" w:eastAsia="仿宋_GB2312" w:hAnsi="宋体" w:cs="宋体"/>
                <w:sz w:val="22"/>
              </w:rPr>
              <w:t>及其他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地调项目</w:t>
            </w:r>
          </w:p>
        </w:tc>
        <w:tc>
          <w:tcPr>
            <w:tcW w:w="5386" w:type="dxa"/>
            <w:vAlign w:val="center"/>
          </w:tcPr>
          <w:p w:rsidR="00691EE3" w:rsidRPr="00A96F7F" w:rsidRDefault="00691EE3" w:rsidP="00435788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实习生</w:t>
            </w:r>
          </w:p>
        </w:tc>
      </w:tr>
      <w:tr w:rsidR="00691EE3" w:rsidTr="00435788"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岩石与工艺矿物学研究室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（4人）</w:t>
            </w: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地质学类及其他</w:t>
            </w:r>
          </w:p>
        </w:tc>
        <w:tc>
          <w:tcPr>
            <w:tcW w:w="2410" w:type="dxa"/>
            <w:vAlign w:val="center"/>
          </w:tcPr>
          <w:p w:rsidR="00691EE3" w:rsidRPr="00A96F7F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（D1903.2）地调项目</w:t>
            </w:r>
          </w:p>
        </w:tc>
        <w:tc>
          <w:tcPr>
            <w:tcW w:w="5386" w:type="dxa"/>
            <w:vAlign w:val="center"/>
          </w:tcPr>
          <w:p w:rsidR="00691EE3" w:rsidRPr="00F030D6" w:rsidRDefault="00691EE3" w:rsidP="00F030D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直  聘</w:t>
            </w:r>
          </w:p>
        </w:tc>
      </w:tr>
      <w:tr w:rsidR="00691EE3" w:rsidTr="00435788"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工勤岗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（技术辅助）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中专及以上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91EE3" w:rsidRPr="00A96F7F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（D1903.2）地调项目</w:t>
            </w:r>
          </w:p>
        </w:tc>
        <w:tc>
          <w:tcPr>
            <w:tcW w:w="5386" w:type="dxa"/>
            <w:vAlign w:val="center"/>
          </w:tcPr>
          <w:p w:rsidR="00691EE3" w:rsidRPr="00F030D6" w:rsidRDefault="00691EE3" w:rsidP="00F030D6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劳务派遣</w:t>
            </w:r>
          </w:p>
        </w:tc>
      </w:tr>
      <w:tr w:rsidR="00691EE3" w:rsidTr="00435788">
        <w:trPr>
          <w:trHeight w:val="790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高校实习生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地质学类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（D1903.2）地调项目</w:t>
            </w:r>
          </w:p>
        </w:tc>
        <w:tc>
          <w:tcPr>
            <w:tcW w:w="5386" w:type="dxa"/>
            <w:vAlign w:val="center"/>
          </w:tcPr>
          <w:p w:rsidR="00691EE3" w:rsidRPr="00A96F7F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实习生</w:t>
            </w:r>
          </w:p>
        </w:tc>
      </w:tr>
      <w:tr w:rsidR="00691EE3" w:rsidTr="00435788">
        <w:trPr>
          <w:trHeight w:val="1408"/>
        </w:trPr>
        <w:tc>
          <w:tcPr>
            <w:tcW w:w="675" w:type="dxa"/>
            <w:vAlign w:val="center"/>
          </w:tcPr>
          <w:p w:rsidR="00691EE3" w:rsidRDefault="00691EE3" w:rsidP="00435788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418" w:type="dxa"/>
            <w:vMerge w:val="restart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三稀矿产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开发利用室（9人）</w:t>
            </w: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（选矿试验）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硕士研究生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矿物加工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雷波-金阳地区中低品位硅镁质磷资源绿色开发关键技术研究D1901.3；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滇黔相邻区稀土资源基地综合地质调查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直  聘</w:t>
            </w:r>
          </w:p>
        </w:tc>
      </w:tr>
      <w:tr w:rsidR="00691EE3" w:rsidTr="00435788">
        <w:trPr>
          <w:trHeight w:val="395"/>
        </w:trPr>
        <w:tc>
          <w:tcPr>
            <w:tcW w:w="675" w:type="dxa"/>
            <w:vAlign w:val="center"/>
          </w:tcPr>
          <w:p w:rsidR="00691EE3" w:rsidRDefault="00691EE3" w:rsidP="0043578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（矿山环境调查）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硕士研究生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环境化学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马边-金阳磷等重要矿产资源综合利用调查评价D1901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直  聘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英语CET-6</w:t>
            </w:r>
          </w:p>
        </w:tc>
      </w:tr>
      <w:tr w:rsidR="00691EE3" w:rsidTr="00435788">
        <w:trPr>
          <w:trHeight w:val="592"/>
        </w:trPr>
        <w:tc>
          <w:tcPr>
            <w:tcW w:w="675" w:type="dxa"/>
            <w:vAlign w:val="center"/>
          </w:tcPr>
          <w:p w:rsidR="00691EE3" w:rsidRDefault="00691EE3" w:rsidP="0043578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工勤岗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  专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化  学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雷波-金阳地区中低品位硅镁质磷资源绿色开发关键技术研究D1901.3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劳务派遣</w:t>
            </w:r>
          </w:p>
        </w:tc>
      </w:tr>
      <w:tr w:rsidR="00691EE3" w:rsidTr="00435788">
        <w:trPr>
          <w:trHeight w:val="634"/>
        </w:trPr>
        <w:tc>
          <w:tcPr>
            <w:tcW w:w="675" w:type="dxa"/>
            <w:vAlign w:val="center"/>
          </w:tcPr>
          <w:p w:rsidR="00691EE3" w:rsidRDefault="00691EE3" w:rsidP="0043578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高校实习生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（选矿试验）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1～2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矿物加工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滇黔相邻区稀土资源基地综合地质调查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实习生</w:t>
            </w:r>
          </w:p>
        </w:tc>
      </w:tr>
      <w:tr w:rsidR="00691EE3" w:rsidTr="00435788">
        <w:trPr>
          <w:trHeight w:val="430"/>
        </w:trPr>
        <w:tc>
          <w:tcPr>
            <w:tcW w:w="675" w:type="dxa"/>
            <w:vAlign w:val="center"/>
          </w:tcPr>
          <w:p w:rsidR="00691EE3" w:rsidRDefault="00691EE3" w:rsidP="00435788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（选矿试验）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滇黔相邻区稀土资源基地综合地质调查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技术人员，返聘。</w:t>
            </w:r>
          </w:p>
        </w:tc>
      </w:tr>
      <w:tr w:rsidR="00691EE3" w:rsidTr="00435788">
        <w:trPr>
          <w:trHeight w:val="922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1418" w:type="dxa"/>
            <w:vMerge w:val="restart"/>
            <w:vAlign w:val="center"/>
          </w:tcPr>
          <w:p w:rsidR="00691EE3" w:rsidRDefault="00691EE3" w:rsidP="00435788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矿山生态调查修复室（12人）</w:t>
            </w: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水文地质学、地下水科学与工程、生态水文学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赣州扶贫项目（纵向）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直  聘</w:t>
            </w:r>
          </w:p>
        </w:tc>
      </w:tr>
      <w:tr w:rsidR="00691EE3" w:rsidTr="00435788">
        <w:trPr>
          <w:trHeight w:val="1082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水工环、地质、地理信息系统、遥感等相关专业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发改委项目（纵向）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直  聘</w:t>
            </w:r>
          </w:p>
        </w:tc>
      </w:tr>
      <w:tr w:rsidR="00691EE3" w:rsidTr="00435788">
        <w:trPr>
          <w:trHeight w:val="391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硕士及以上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环境工程、环境科学等专业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赣州扶贫项目（纵向）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直  聘</w:t>
            </w:r>
          </w:p>
        </w:tc>
      </w:tr>
      <w:tr w:rsidR="00691EE3" w:rsidTr="00435788">
        <w:trPr>
          <w:trHeight w:val="187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中专或大专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地球物理勘探等专业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赣州扶贫项目（纵向）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劳务派遣</w:t>
            </w:r>
          </w:p>
        </w:tc>
      </w:tr>
      <w:tr w:rsidR="00691EE3" w:rsidTr="00435788">
        <w:trPr>
          <w:trHeight w:val="1125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工勤岗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（工  人）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发改委项目（纵向）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临  聘</w:t>
            </w:r>
          </w:p>
        </w:tc>
      </w:tr>
      <w:tr w:rsidR="00691EE3" w:rsidTr="00435788">
        <w:trPr>
          <w:trHeight w:val="699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1418" w:type="dxa"/>
            <w:vMerge w:val="restart"/>
            <w:vAlign w:val="center"/>
          </w:tcPr>
          <w:p w:rsidR="00691EE3" w:rsidRDefault="00691EE3" w:rsidP="00435788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矿产综合调查评价室（38人）</w:t>
            </w:r>
          </w:p>
        </w:tc>
        <w:tc>
          <w:tcPr>
            <w:tcW w:w="155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高校实习生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硕士</w:t>
            </w:r>
          </w:p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研究生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地质相关专业</w:t>
            </w:r>
          </w:p>
        </w:tc>
        <w:tc>
          <w:tcPr>
            <w:tcW w:w="2410" w:type="dxa"/>
            <w:vMerge w:val="restart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二级项目：滇黔相邻区稀土资源基地综合地质调查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实习生</w:t>
            </w:r>
          </w:p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协助开展野外调查及室内资料整理</w:t>
            </w:r>
          </w:p>
        </w:tc>
      </w:tr>
      <w:tr w:rsidR="00691EE3" w:rsidTr="00435788">
        <w:trPr>
          <w:trHeight w:val="708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地质相关专业</w:t>
            </w:r>
          </w:p>
        </w:tc>
        <w:tc>
          <w:tcPr>
            <w:tcW w:w="2410" w:type="dxa"/>
            <w:vMerge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劳务派遣</w:t>
            </w:r>
          </w:p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协助开展岩相古地理制图，区域典型剖面考察，遥感解译；</w:t>
            </w:r>
          </w:p>
        </w:tc>
      </w:tr>
      <w:tr w:rsidR="00691EE3" w:rsidTr="00435788">
        <w:trPr>
          <w:trHeight w:val="773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地质相关专业</w:t>
            </w:r>
          </w:p>
        </w:tc>
        <w:tc>
          <w:tcPr>
            <w:tcW w:w="2410" w:type="dxa"/>
            <w:vMerge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直  聘</w:t>
            </w:r>
          </w:p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1人用于贵州野外矿产地质调查</w:t>
            </w:r>
          </w:p>
        </w:tc>
      </w:tr>
      <w:tr w:rsidR="00691EE3" w:rsidTr="00435788">
        <w:trPr>
          <w:trHeight w:val="711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固体矿产地质相关专业</w:t>
            </w:r>
          </w:p>
        </w:tc>
        <w:tc>
          <w:tcPr>
            <w:tcW w:w="2410" w:type="dxa"/>
            <w:vMerge w:val="restart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二级项目：四川九龙-可尔因大型锂资源基地综合调查评价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直  聘</w:t>
            </w:r>
          </w:p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开展矿产检查、野外地质填图、室内资料整理及报告编写</w:t>
            </w:r>
          </w:p>
        </w:tc>
      </w:tr>
      <w:tr w:rsidR="00691EE3" w:rsidTr="00435788">
        <w:trPr>
          <w:trHeight w:val="778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地质相关专业</w:t>
            </w:r>
          </w:p>
        </w:tc>
        <w:tc>
          <w:tcPr>
            <w:tcW w:w="2410" w:type="dxa"/>
            <w:vMerge/>
            <w:vAlign w:val="center"/>
          </w:tcPr>
          <w:p w:rsidR="00691EE3" w:rsidRPr="00976407" w:rsidRDefault="00691EE3" w:rsidP="00435788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劳务派遣</w:t>
            </w:r>
          </w:p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协助开展剖面测制、野外填图、室内资料整理</w:t>
            </w:r>
          </w:p>
        </w:tc>
      </w:tr>
      <w:tr w:rsidR="00691EE3" w:rsidTr="00435788">
        <w:trPr>
          <w:trHeight w:val="716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工勤岗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中专及以上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10" w:type="dxa"/>
            <w:vMerge/>
            <w:vAlign w:val="center"/>
          </w:tcPr>
          <w:p w:rsidR="00691EE3" w:rsidRPr="00976407" w:rsidRDefault="00691EE3" w:rsidP="00435788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协助开展野外地质填图及资料整理，绘制图件</w:t>
            </w:r>
          </w:p>
        </w:tc>
      </w:tr>
      <w:tr w:rsidR="00691EE3" w:rsidTr="00435788">
        <w:trPr>
          <w:trHeight w:val="795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固体矿产地质相关专业</w:t>
            </w:r>
          </w:p>
        </w:tc>
        <w:tc>
          <w:tcPr>
            <w:tcW w:w="2410" w:type="dxa"/>
            <w:vMerge w:val="restart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二级项目：格陵兰岛西南部稀土-铀矿产资源潜力评价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直  聘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开展格陵兰岛投资环境调查评价</w:t>
            </w:r>
          </w:p>
        </w:tc>
      </w:tr>
      <w:tr w:rsidR="00691EE3" w:rsidTr="00435788">
        <w:trPr>
          <w:trHeight w:val="1159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地质相关专业</w:t>
            </w:r>
          </w:p>
        </w:tc>
        <w:tc>
          <w:tcPr>
            <w:tcW w:w="2410" w:type="dxa"/>
            <w:vMerge/>
            <w:vAlign w:val="center"/>
          </w:tcPr>
          <w:p w:rsidR="00691EE3" w:rsidRPr="00976407" w:rsidRDefault="00691EE3" w:rsidP="00435788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劳务派遣</w:t>
            </w:r>
          </w:p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开展格陵兰、马达加斯加和澳大利亚潜力评价，重点分别负责3个地区地质矿产图、潜力评价图等图件编制。</w:t>
            </w:r>
          </w:p>
        </w:tc>
      </w:tr>
      <w:tr w:rsidR="00691EE3" w:rsidTr="00435788">
        <w:trPr>
          <w:trHeight w:val="1187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高校实习生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硕士</w:t>
            </w:r>
          </w:p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研究生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地质相关专业</w:t>
            </w:r>
          </w:p>
        </w:tc>
        <w:tc>
          <w:tcPr>
            <w:tcW w:w="2410" w:type="dxa"/>
            <w:vMerge/>
            <w:vAlign w:val="center"/>
          </w:tcPr>
          <w:p w:rsidR="00691EE3" w:rsidRPr="00976407" w:rsidRDefault="00691EE3" w:rsidP="00435788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实习生</w:t>
            </w:r>
          </w:p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1人协助项目数据集建设及</w:t>
            </w:r>
            <w:bookmarkStart w:id="0" w:name="_GoBack"/>
            <w:bookmarkEnd w:id="0"/>
            <w:r w:rsidRPr="00976407">
              <w:rPr>
                <w:rFonts w:ascii="仿宋_GB2312" w:eastAsia="仿宋_GB2312" w:hint="eastAsia"/>
                <w:color w:val="000000"/>
              </w:rPr>
              <w:t>资料汇交，1人协助伊犁马萨克钠质碱性岩演化控制因素研究；1人协助马达加斯加Ankazohambo典型矿床成因调查。</w:t>
            </w:r>
          </w:p>
        </w:tc>
      </w:tr>
      <w:tr w:rsidR="00691EE3" w:rsidTr="00435788">
        <w:trPr>
          <w:trHeight w:val="1951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31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技术岗</w:t>
            </w:r>
          </w:p>
        </w:tc>
        <w:tc>
          <w:tcPr>
            <w:tcW w:w="709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691EE3" w:rsidRPr="00976407" w:rsidRDefault="00691EE3" w:rsidP="00435788">
            <w:pPr>
              <w:jc w:val="center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中专及以上</w:t>
            </w:r>
          </w:p>
        </w:tc>
        <w:tc>
          <w:tcPr>
            <w:tcW w:w="1843" w:type="dxa"/>
            <w:vAlign w:val="center"/>
          </w:tcPr>
          <w:p w:rsidR="00691EE3" w:rsidRPr="00976407" w:rsidRDefault="00691EE3" w:rsidP="00435788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91EE3" w:rsidRPr="00976407" w:rsidRDefault="00691EE3" w:rsidP="00435788">
            <w:pPr>
              <w:jc w:val="left"/>
              <w:rPr>
                <w:rFonts w:ascii="仿宋_GB2312" w:eastAsia="仿宋_GB2312"/>
                <w:color w:val="000000"/>
              </w:rPr>
            </w:pPr>
            <w:r w:rsidRPr="00976407">
              <w:rPr>
                <w:rFonts w:ascii="仿宋_GB2312" w:eastAsia="仿宋_GB2312" w:hint="eastAsia"/>
                <w:color w:val="000000"/>
              </w:rPr>
              <w:t>二级项目：四川九龙-可尔因大型锂资源基地综合调查评价、滇黔相邻区稀土资源基地综合地质调查</w:t>
            </w:r>
          </w:p>
        </w:tc>
        <w:tc>
          <w:tcPr>
            <w:tcW w:w="5386" w:type="dxa"/>
            <w:vAlign w:val="center"/>
          </w:tcPr>
          <w:p w:rsidR="00691EE3" w:rsidRPr="00976407" w:rsidRDefault="00691EE3" w:rsidP="00F030D6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劳务派遣</w:t>
            </w:r>
          </w:p>
        </w:tc>
      </w:tr>
      <w:tr w:rsidR="00691EE3" w:rsidTr="00435788">
        <w:trPr>
          <w:trHeight w:val="674"/>
        </w:trPr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1418" w:type="dxa"/>
            <w:vMerge w:val="restart"/>
            <w:vAlign w:val="center"/>
          </w:tcPr>
          <w:p w:rsidR="00691EE3" w:rsidRDefault="00691EE3" w:rsidP="00435788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分析测试中心（5人）</w:t>
            </w: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（分析测试）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硕士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研究生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分析化学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页岩油项目（纵向）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直  聘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副高级工程师职称及以上，从事有机分析者优先</w:t>
            </w:r>
          </w:p>
        </w:tc>
      </w:tr>
      <w:tr w:rsidR="00691EE3" w:rsidTr="00435788"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33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工勤岗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（分析测试）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  科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化学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页岩油项目（纵向）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劳务派遣</w:t>
            </w:r>
          </w:p>
        </w:tc>
      </w:tr>
      <w:tr w:rsidR="00691EE3" w:rsidTr="00435788"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34</w:t>
            </w:r>
          </w:p>
        </w:tc>
        <w:tc>
          <w:tcPr>
            <w:tcW w:w="1418" w:type="dxa"/>
            <w:vMerge/>
            <w:vAlign w:val="center"/>
          </w:tcPr>
          <w:p w:rsidR="00691EE3" w:rsidRDefault="00691EE3" w:rsidP="00435788">
            <w:pPr>
              <w:rPr>
                <w:rFonts w:ascii="仿宋_GB2312" w:eastAsia="仿宋_GB2312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工勤岗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（辅助工）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  专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化学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稀土分析项目（纵向）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劳务派遣</w:t>
            </w:r>
          </w:p>
        </w:tc>
      </w:tr>
      <w:tr w:rsidR="00691EE3" w:rsidTr="00435788">
        <w:tc>
          <w:tcPr>
            <w:tcW w:w="675" w:type="dxa"/>
            <w:vAlign w:val="center"/>
          </w:tcPr>
          <w:p w:rsidR="00691EE3" w:rsidRPr="00CC289C" w:rsidRDefault="00691EE3" w:rsidP="0043578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35</w:t>
            </w:r>
          </w:p>
        </w:tc>
        <w:tc>
          <w:tcPr>
            <w:tcW w:w="1418" w:type="dxa"/>
            <w:vAlign w:val="center"/>
          </w:tcPr>
          <w:p w:rsidR="00691EE3" w:rsidRDefault="00691EE3" w:rsidP="00435788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2"/>
              </w:rPr>
              <w:t>信息化室（1人）</w:t>
            </w:r>
          </w:p>
        </w:tc>
        <w:tc>
          <w:tcPr>
            <w:tcW w:w="155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技术岗</w:t>
            </w:r>
          </w:p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（网络安全员）</w:t>
            </w:r>
          </w:p>
        </w:tc>
        <w:tc>
          <w:tcPr>
            <w:tcW w:w="709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本科及以上</w:t>
            </w:r>
          </w:p>
        </w:tc>
        <w:tc>
          <w:tcPr>
            <w:tcW w:w="1843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计算机</w:t>
            </w:r>
          </w:p>
        </w:tc>
        <w:tc>
          <w:tcPr>
            <w:tcW w:w="2410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所  支</w:t>
            </w:r>
          </w:p>
        </w:tc>
        <w:tc>
          <w:tcPr>
            <w:tcW w:w="5386" w:type="dxa"/>
            <w:vAlign w:val="center"/>
          </w:tcPr>
          <w:p w:rsidR="00691EE3" w:rsidRDefault="00691EE3" w:rsidP="0043578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直  聘</w:t>
            </w:r>
          </w:p>
        </w:tc>
      </w:tr>
    </w:tbl>
    <w:p w:rsidR="00F57AA6" w:rsidRDefault="00F57AA6"/>
    <w:sectPr w:rsidR="00F57AA6" w:rsidSect="00F95155">
      <w:pgSz w:w="16838" w:h="11906" w:orient="landscape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65" w:rsidRDefault="008B6465" w:rsidP="00691EE3">
      <w:r>
        <w:separator/>
      </w:r>
    </w:p>
  </w:endnote>
  <w:endnote w:type="continuationSeparator" w:id="0">
    <w:p w:rsidR="008B6465" w:rsidRDefault="008B6465" w:rsidP="0069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65" w:rsidRDefault="008B6465" w:rsidP="00691EE3">
      <w:r>
        <w:separator/>
      </w:r>
    </w:p>
  </w:footnote>
  <w:footnote w:type="continuationSeparator" w:id="0">
    <w:p w:rsidR="008B6465" w:rsidRDefault="008B6465" w:rsidP="0069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60"/>
    <w:rsid w:val="00691EE3"/>
    <w:rsid w:val="0075400C"/>
    <w:rsid w:val="007A465E"/>
    <w:rsid w:val="008B6465"/>
    <w:rsid w:val="009A7624"/>
    <w:rsid w:val="00A562B8"/>
    <w:rsid w:val="00D45560"/>
    <w:rsid w:val="00F030D6"/>
    <w:rsid w:val="00F57AA6"/>
    <w:rsid w:val="00F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05494-AB9F-42D6-802B-4CEF2DC3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EE3"/>
    <w:rPr>
      <w:sz w:val="18"/>
      <w:szCs w:val="18"/>
    </w:rPr>
  </w:style>
  <w:style w:type="table" w:styleId="a5">
    <w:name w:val="Table Grid"/>
    <w:basedOn w:val="a1"/>
    <w:uiPriority w:val="59"/>
    <w:rsid w:val="0069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Ayuan</dc:creator>
  <cp:keywords/>
  <dc:description/>
  <cp:lastModifiedBy>XingWei</cp:lastModifiedBy>
  <cp:revision>6</cp:revision>
  <dcterms:created xsi:type="dcterms:W3CDTF">2021-02-07T02:36:00Z</dcterms:created>
  <dcterms:modified xsi:type="dcterms:W3CDTF">2021-02-07T08:41:00Z</dcterms:modified>
</cp:coreProperties>
</file>