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26" w:rsidRPr="0025343C" w:rsidRDefault="0025343C" w:rsidP="0025343C">
      <w:pPr>
        <w:spacing w:after="0"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25343C">
        <w:rPr>
          <w:rFonts w:ascii="仿宋_GB2312" w:eastAsia="仿宋_GB2312" w:hAnsi="Times New Roman" w:cs="Times New Roman" w:hint="eastAsia"/>
          <w:sz w:val="32"/>
          <w:szCs w:val="32"/>
        </w:rPr>
        <w:t>附件</w:t>
      </w:r>
    </w:p>
    <w:p w:rsidR="0025343C" w:rsidRPr="008C6135" w:rsidRDefault="0025343C" w:rsidP="00860F26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358AB" w:rsidRPr="008C6135" w:rsidRDefault="00860F26" w:rsidP="00860F26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C6135">
        <w:rPr>
          <w:rFonts w:ascii="Times New Roman" w:eastAsia="方正小标宋简体" w:hAnsi="Times New Roman" w:cs="Times New Roman"/>
          <w:sz w:val="44"/>
          <w:szCs w:val="44"/>
        </w:rPr>
        <w:t>都江堰市</w:t>
      </w:r>
      <w:r w:rsidRPr="008C6135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8C6135">
        <w:rPr>
          <w:rFonts w:ascii="Times New Roman" w:eastAsia="方正小标宋简体" w:hAnsi="Times New Roman" w:cs="Times New Roman"/>
          <w:sz w:val="44"/>
          <w:szCs w:val="44"/>
        </w:rPr>
        <w:t>年面向社会公开招聘（含定招）事业人员笔试期间疫情防控注意事项</w:t>
      </w:r>
    </w:p>
    <w:p w:rsidR="00860F26" w:rsidRPr="008C6135" w:rsidRDefault="00860F26" w:rsidP="00860F26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60F26" w:rsidRPr="008C6135" w:rsidRDefault="00860F26" w:rsidP="008C613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6135">
        <w:rPr>
          <w:rFonts w:ascii="Times New Roman" w:eastAsia="仿宋_GB2312" w:hAnsi="Times New Roman" w:cs="Times New Roman"/>
          <w:sz w:val="32"/>
          <w:szCs w:val="32"/>
        </w:rPr>
        <w:t>按照新冠肺炎疫情常态化防控有关要求，为保障都江堰市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年面向社会公开招聘（含定招）事业人员笔试工作的顺利开展，现将笔试期间疫情防控注意事项公告如下：</w:t>
      </w:r>
    </w:p>
    <w:p w:rsidR="00860F26" w:rsidRPr="008C6135" w:rsidRDefault="00860F26" w:rsidP="008C613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6135">
        <w:rPr>
          <w:rFonts w:ascii="Times New Roman" w:eastAsia="仿宋_GB2312" w:hAnsi="Times New Roman" w:cs="Times New Roman"/>
          <w:sz w:val="32"/>
          <w:szCs w:val="32"/>
        </w:rPr>
        <w:t>一、请广大考生务必做好自我健康管理，通过微信小程序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国家政务服务平台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天府健康通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申领本人防疫健康码，持续关注健康码状态。</w:t>
      </w:r>
    </w:p>
    <w:p w:rsidR="00860F26" w:rsidRPr="008C6135" w:rsidRDefault="00860F26" w:rsidP="008C613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6135">
        <w:rPr>
          <w:rFonts w:ascii="Times New Roman" w:eastAsia="仿宋_GB2312" w:hAnsi="Times New Roman" w:cs="Times New Roman"/>
          <w:sz w:val="32"/>
          <w:szCs w:val="32"/>
        </w:rPr>
        <w:t>二、考生赴考时如乘坐公共交通工具，需全程佩戴口罩，并做好手部卫生，保持社交距离。</w:t>
      </w:r>
    </w:p>
    <w:p w:rsidR="00860F26" w:rsidRPr="008C6135" w:rsidRDefault="00860F26" w:rsidP="008C613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6135">
        <w:rPr>
          <w:rFonts w:ascii="Times New Roman" w:eastAsia="仿宋_GB2312" w:hAnsi="Times New Roman" w:cs="Times New Roman"/>
          <w:sz w:val="32"/>
          <w:szCs w:val="32"/>
        </w:rPr>
        <w:t>三、考生排队进入考点时，应当主动出示本人防疫健康码信息（绿码），并按要求主动接受体温测量。经现场测量体温正常（＜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37.3℃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）且无咳嗽等呼吸道异常症状者方可进入考点。</w:t>
      </w:r>
    </w:p>
    <w:p w:rsidR="00860F26" w:rsidRPr="008C6135" w:rsidRDefault="00860F26" w:rsidP="008C613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6135">
        <w:rPr>
          <w:rFonts w:ascii="Times New Roman" w:eastAsia="仿宋_GB2312" w:hAnsi="Times New Roman" w:cs="Times New Roman"/>
          <w:sz w:val="32"/>
          <w:szCs w:val="32"/>
        </w:rPr>
        <w:t>四、来自国内疫情中高风险地区的考生以及与新冠病毒肺炎确诊、疑似病例或无症状感染者有密切接触史的考生，应提前到达成都市并按照疫情防控有关规定，自觉接受隔离观察、健康管理和核酸检测，并于笔试当天提供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5</w:t>
      </w:r>
      <w:r w:rsidRPr="008C6135">
        <w:rPr>
          <w:rFonts w:ascii="Times New Roman" w:eastAsia="仿宋_GB2312" w:hAnsi="Times New Roman" w:cs="Times New Roman"/>
          <w:sz w:val="32"/>
          <w:szCs w:val="32"/>
        </w:rPr>
        <w:t>天内的新冠病毒核酸检测阴性证明。</w:t>
      </w:r>
    </w:p>
    <w:p w:rsidR="00860F26" w:rsidRPr="008C6135" w:rsidRDefault="00860F26" w:rsidP="008C613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6135">
        <w:rPr>
          <w:rFonts w:ascii="Times New Roman" w:eastAsia="仿宋_GB2312" w:hAnsi="Times New Roman" w:cs="Times New Roman"/>
          <w:sz w:val="32"/>
          <w:szCs w:val="32"/>
        </w:rPr>
        <w:lastRenderedPageBreak/>
        <w:t>五、考试期间，请考生注意个人防护，自备一次性医用口罩，除核验身份等按要求及时摘戴口罩外，其它时间应当全程佩戴口罩。</w:t>
      </w:r>
    </w:p>
    <w:p w:rsidR="00860F26" w:rsidRPr="008C6135" w:rsidRDefault="00860F26" w:rsidP="008C613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6135">
        <w:rPr>
          <w:rFonts w:ascii="Times New Roman" w:eastAsia="仿宋_GB2312" w:hAnsi="Times New Roman" w:cs="Times New Roman"/>
          <w:sz w:val="32"/>
          <w:szCs w:val="32"/>
        </w:rPr>
        <w:t>六、考试期间，考生要自觉遵守考场秩序，与其他考生保持安全距离，服从现场工作人员安排，考试结束后按规定有序离场。考生在考试期间，如发现身体不适，经检查有发热、咳嗽等呼吸道异常症状，由驻点医务人员进行个案预判，具备继续完成考试条件的考生，安排在隔离考室继续考试；不具备继续完成考试条件的考生，由驻点医务人员按规定妥善安排。</w:t>
      </w:r>
    </w:p>
    <w:p w:rsidR="00860F26" w:rsidRPr="008C6135" w:rsidRDefault="00860F26" w:rsidP="008C613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6135">
        <w:rPr>
          <w:rFonts w:ascii="Times New Roman" w:eastAsia="仿宋_GB2312" w:hAnsi="Times New Roman" w:cs="Times New Roman"/>
          <w:sz w:val="32"/>
          <w:szCs w:val="32"/>
        </w:rPr>
        <w:t>七、考生在打印准考证前应签署《疫情防控告知暨承诺书》，承诺已知悉告知事项和防疫要求，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860F26" w:rsidRPr="008C6135" w:rsidRDefault="0069266A" w:rsidP="008C613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860F26" w:rsidRPr="008C6135" w:rsidRDefault="00860F26" w:rsidP="008C6135">
      <w:pPr>
        <w:spacing w:after="0"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 w:rsidRPr="008C6135">
        <w:rPr>
          <w:rFonts w:ascii="Times New Roman" w:eastAsia="仿宋_GB2312" w:hAnsi="Times New Roman" w:cs="Times New Roman"/>
          <w:sz w:val="32"/>
          <w:szCs w:val="32"/>
        </w:rPr>
        <w:t>都江堰市人力资源和社会保障局</w:t>
      </w:r>
    </w:p>
    <w:p w:rsidR="00860F26" w:rsidRPr="008C6135" w:rsidRDefault="008C6135" w:rsidP="0069266A">
      <w:pPr>
        <w:spacing w:after="0"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  <w:r w:rsidR="00860F26" w:rsidRPr="008C6135">
        <w:rPr>
          <w:rFonts w:ascii="Times New Roman" w:eastAsia="仿宋_GB2312" w:hAnsi="Times New Roman" w:cs="Times New Roman"/>
          <w:sz w:val="32"/>
          <w:szCs w:val="32"/>
        </w:rPr>
        <w:t>202</w:t>
      </w:r>
      <w:r w:rsidR="0056534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60F26" w:rsidRPr="008C6135">
        <w:rPr>
          <w:rFonts w:ascii="Times New Roman" w:eastAsia="仿宋_GB2312" w:hAnsi="Times New Roman" w:cs="Times New Roman"/>
          <w:sz w:val="32"/>
          <w:szCs w:val="32"/>
        </w:rPr>
        <w:t>年</w:t>
      </w:r>
      <w:r w:rsidR="00860F26" w:rsidRPr="008C6135">
        <w:rPr>
          <w:rFonts w:ascii="Times New Roman" w:eastAsia="仿宋_GB2312" w:hAnsi="Times New Roman" w:cs="Times New Roman"/>
          <w:sz w:val="32"/>
          <w:szCs w:val="32"/>
        </w:rPr>
        <w:t>1</w:t>
      </w:r>
      <w:r w:rsidR="00860F26" w:rsidRPr="008C61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56534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60F26" w:rsidRPr="008C6135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60F26" w:rsidRPr="008C6135" w:rsidRDefault="00860F26" w:rsidP="00860F26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860F26" w:rsidRPr="008C6135" w:rsidSect="00ED6E46">
      <w:footerReference w:type="even" r:id="rId6"/>
      <w:footerReference w:type="default" r:id="rId7"/>
      <w:pgSz w:w="11906" w:h="16838"/>
      <w:pgMar w:top="2041" w:right="1588" w:bottom="204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A8" w:rsidRDefault="000A15A8" w:rsidP="00860F26">
      <w:pPr>
        <w:spacing w:after="0"/>
      </w:pPr>
      <w:r>
        <w:separator/>
      </w:r>
    </w:p>
  </w:endnote>
  <w:endnote w:type="continuationSeparator" w:id="1">
    <w:p w:rsidR="000A15A8" w:rsidRDefault="000A15A8" w:rsidP="00860F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46" w:rsidRPr="00ED6E46" w:rsidRDefault="00ED6E46">
    <w:pPr>
      <w:pStyle w:val="a4"/>
      <w:rPr>
        <w:rFonts w:ascii="宋体" w:eastAsia="宋体" w:hAnsi="宋体"/>
        <w:sz w:val="28"/>
        <w:szCs w:val="28"/>
      </w:rPr>
    </w:pPr>
    <w:r w:rsidRPr="00ED6E46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588601"/>
        <w:docPartObj>
          <w:docPartGallery w:val="Page Numbers (Bottom of Page)"/>
          <w:docPartUnique/>
        </w:docPartObj>
      </w:sdtPr>
      <w:sdtContent>
        <w:r w:rsidRPr="00ED6E46"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4A6161" w:rsidRPr="00ED6E46">
          <w:rPr>
            <w:rFonts w:ascii="宋体" w:eastAsia="宋体" w:hAnsi="宋体"/>
            <w:sz w:val="28"/>
            <w:szCs w:val="28"/>
          </w:rPr>
          <w:fldChar w:fldCharType="begin"/>
        </w:r>
        <w:r w:rsidRPr="00ED6E46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4A6161" w:rsidRPr="00ED6E46">
          <w:rPr>
            <w:rFonts w:ascii="宋体" w:eastAsia="宋体" w:hAnsi="宋体"/>
            <w:sz w:val="28"/>
            <w:szCs w:val="28"/>
          </w:rPr>
          <w:fldChar w:fldCharType="separate"/>
        </w:r>
        <w:r w:rsidR="0069266A" w:rsidRPr="0069266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4A6161" w:rsidRPr="00ED6E46">
          <w:rPr>
            <w:rFonts w:ascii="宋体" w:eastAsia="宋体" w:hAnsi="宋体"/>
            <w:sz w:val="28"/>
            <w:szCs w:val="28"/>
          </w:rPr>
          <w:fldChar w:fldCharType="end"/>
        </w:r>
        <w:r w:rsidRPr="00ED6E46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ED6E46">
      <w:rPr>
        <w:rFonts w:ascii="宋体" w:eastAsia="宋体" w:hAnsi="宋体" w:hint="eastAsia"/>
        <w:sz w:val="28"/>
        <w:szCs w:val="28"/>
      </w:rPr>
      <w:t>—</w:t>
    </w:r>
  </w:p>
  <w:p w:rsidR="00ED6E46" w:rsidRDefault="00ED6E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92"/>
      <w:docPartObj>
        <w:docPartGallery w:val="Page Numbers (Bottom of Page)"/>
        <w:docPartUnique/>
      </w:docPartObj>
    </w:sdtPr>
    <w:sdtContent>
      <w:p w:rsidR="00ED6E46" w:rsidRDefault="00ED6E46" w:rsidP="00ED6E46">
        <w:pPr>
          <w:pStyle w:val="a4"/>
          <w:jc w:val="right"/>
        </w:pPr>
        <w:r w:rsidRPr="00ED6E46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4A6161" w:rsidRPr="00ED6E46">
          <w:rPr>
            <w:rFonts w:ascii="宋体" w:eastAsia="宋体" w:hAnsi="宋体"/>
            <w:sz w:val="28"/>
            <w:szCs w:val="28"/>
          </w:rPr>
          <w:fldChar w:fldCharType="begin"/>
        </w:r>
        <w:r w:rsidRPr="00ED6E46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4A6161" w:rsidRPr="00ED6E46">
          <w:rPr>
            <w:rFonts w:ascii="宋体" w:eastAsia="宋体" w:hAnsi="宋体"/>
            <w:sz w:val="28"/>
            <w:szCs w:val="28"/>
          </w:rPr>
          <w:fldChar w:fldCharType="separate"/>
        </w:r>
        <w:r w:rsidR="0069266A" w:rsidRPr="0069266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4A6161" w:rsidRPr="00ED6E46">
          <w:rPr>
            <w:rFonts w:ascii="宋体" w:eastAsia="宋体" w:hAnsi="宋体"/>
            <w:sz w:val="28"/>
            <w:szCs w:val="28"/>
          </w:rPr>
          <w:fldChar w:fldCharType="end"/>
        </w:r>
        <w:r w:rsidRPr="00ED6E46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ED6E46" w:rsidRDefault="00ED6E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A8" w:rsidRDefault="000A15A8" w:rsidP="00860F26">
      <w:pPr>
        <w:spacing w:after="0"/>
      </w:pPr>
      <w:r>
        <w:separator/>
      </w:r>
    </w:p>
  </w:footnote>
  <w:footnote w:type="continuationSeparator" w:id="1">
    <w:p w:rsidR="000A15A8" w:rsidRDefault="000A15A8" w:rsidP="00860F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15A8"/>
    <w:rsid w:val="0019361E"/>
    <w:rsid w:val="0025343C"/>
    <w:rsid w:val="00323B43"/>
    <w:rsid w:val="003D37D8"/>
    <w:rsid w:val="00426133"/>
    <w:rsid w:val="004358AB"/>
    <w:rsid w:val="004A6161"/>
    <w:rsid w:val="004E7D19"/>
    <w:rsid w:val="00565346"/>
    <w:rsid w:val="0069266A"/>
    <w:rsid w:val="006C0D14"/>
    <w:rsid w:val="00860F26"/>
    <w:rsid w:val="008B7726"/>
    <w:rsid w:val="008C6135"/>
    <w:rsid w:val="00991CD7"/>
    <w:rsid w:val="00C04A11"/>
    <w:rsid w:val="00D31D50"/>
    <w:rsid w:val="00D7494F"/>
    <w:rsid w:val="00ED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F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F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F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F26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60F2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</cp:revision>
  <dcterms:created xsi:type="dcterms:W3CDTF">2008-09-11T17:20:00Z</dcterms:created>
  <dcterms:modified xsi:type="dcterms:W3CDTF">2021-01-06T02:19:00Z</dcterms:modified>
</cp:coreProperties>
</file>