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contextualSpacing/>
        <w:jc w:val="center"/>
        <w:rPr>
          <w:rFonts w:hint="eastAsia" w:ascii="方正大标宋简体" w:hAnsi="微软雅黑" w:eastAsia="方正大标宋简体"/>
          <w:sz w:val="36"/>
          <w:szCs w:val="36"/>
        </w:rPr>
      </w:pPr>
      <w:r>
        <w:rPr>
          <w:rFonts w:hint="eastAsia" w:ascii="方正大标宋简体" w:hAnsi="微软雅黑" w:eastAsia="方正大标宋简体"/>
          <w:sz w:val="36"/>
          <w:szCs w:val="36"/>
          <w:lang w:eastAsia="zh-CN"/>
        </w:rPr>
        <w:t>长寿区</w:t>
      </w:r>
      <w:r>
        <w:rPr>
          <w:rFonts w:ascii="方正大标宋简体" w:eastAsia="方正大标宋简体"/>
          <w:sz w:val="36"/>
          <w:szCs w:val="36"/>
        </w:rPr>
        <w:t>2020</w:t>
      </w:r>
      <w:r>
        <w:rPr>
          <w:rFonts w:hint="eastAsia" w:ascii="方正大标宋简体" w:hAnsi="微软雅黑" w:eastAsia="方正大标宋简体"/>
          <w:sz w:val="36"/>
          <w:szCs w:val="36"/>
        </w:rPr>
        <w:t>年</w:t>
      </w:r>
      <w:r>
        <w:rPr>
          <w:rFonts w:hint="eastAsia" w:ascii="方正大标宋简体" w:hAnsi="微软雅黑" w:eastAsia="方正大标宋简体"/>
          <w:sz w:val="36"/>
          <w:szCs w:val="36"/>
          <w:lang w:eastAsia="zh-CN"/>
        </w:rPr>
        <w:t>第四季度公开招聘</w:t>
      </w:r>
      <w:r>
        <w:rPr>
          <w:rFonts w:hint="eastAsia" w:ascii="方正大标宋简体" w:hAnsi="微软雅黑" w:eastAsia="方正大标宋简体"/>
          <w:sz w:val="36"/>
          <w:szCs w:val="36"/>
        </w:rPr>
        <w:t>事业单位工作人员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大标宋简体" w:hAnsi="Tahoma" w:eastAsia="方正大标宋简体" w:cs="Tahoma"/>
          <w:kern w:val="0"/>
          <w:sz w:val="36"/>
          <w:szCs w:val="36"/>
        </w:rPr>
      </w:pPr>
      <w:r>
        <w:rPr>
          <w:rFonts w:hint="eastAsia" w:ascii="方正大标宋简体" w:hAnsi="Tahoma" w:eastAsia="方正大标宋简体" w:cs="Tahoma"/>
          <w:kern w:val="0"/>
          <w:sz w:val="36"/>
          <w:szCs w:val="36"/>
          <w:lang w:eastAsia="zh-CN"/>
        </w:rPr>
        <w:t>招聘期间</w:t>
      </w:r>
      <w:r>
        <w:rPr>
          <w:rFonts w:hint="eastAsia" w:ascii="方正大标宋简体" w:hAnsi="Tahoma" w:eastAsia="方正大标宋简体" w:cs="Tahoma"/>
          <w:kern w:val="0"/>
          <w:sz w:val="36"/>
          <w:szCs w:val="36"/>
        </w:rPr>
        <w:t>新冠肺炎疫情防控告知书</w:t>
      </w:r>
    </w:p>
    <w:p>
      <w:pPr>
        <w:adjustRightInd w:val="0"/>
        <w:snapToGrid w:val="0"/>
        <w:spacing w:line="560" w:lineRule="exact"/>
        <w:contextualSpacing/>
        <w:rPr>
          <w:rFonts w:ascii="方正仿宋_GBK" w:hAnsi="Tahoma" w:eastAsia="方正仿宋_GBK" w:cs="Tahoma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contextualSpacing/>
        <w:rPr>
          <w:rFonts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各位考生：</w:t>
      </w:r>
    </w:p>
    <w:p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宋体" w:eastAsia="仿宋_GB2312" w:cs="方正楷体_GBK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为保证广大报考人员的身体健康，顺利开展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长寿区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第四季度公开招聘</w:t>
      </w:r>
      <w:r>
        <w:rPr>
          <w:rFonts w:hint="eastAsia" w:ascii="仿宋_GB2312" w:hAnsi="微软雅黑" w:eastAsia="仿宋_GB2312"/>
          <w:sz w:val="32"/>
          <w:szCs w:val="32"/>
        </w:rPr>
        <w:t>事业单位工作人员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招聘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事宜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，根据《</w:t>
      </w:r>
      <w:r>
        <w:rPr>
          <w:rFonts w:hint="eastAsia" w:ascii="仿宋_GB2312" w:hAnsi="宋体" w:eastAsia="仿宋_GB2312" w:cs="方正仿宋_GBK"/>
          <w:sz w:val="32"/>
          <w:szCs w:val="32"/>
        </w:rPr>
        <w:t>重庆市冬春季重大活动疫情防控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指南》（渝肺炎组疫发〔</w:t>
      </w:r>
      <w:r>
        <w:rPr>
          <w:rFonts w:ascii="仿宋_GB2312" w:hAnsi="Tahoma" w:eastAsia="仿宋_GB2312" w:cs="Tahoma"/>
          <w:kern w:val="0"/>
          <w:sz w:val="32"/>
          <w:szCs w:val="32"/>
        </w:rPr>
        <w:t>2020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〕</w:t>
      </w:r>
      <w:r>
        <w:rPr>
          <w:rFonts w:ascii="仿宋_GB2312" w:hAnsi="Tahoma" w:eastAsia="仿宋_GB2312" w:cs="Tahoma"/>
          <w:kern w:val="0"/>
          <w:sz w:val="32"/>
          <w:szCs w:val="32"/>
        </w:rPr>
        <w:t>62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号）的有关要求，请报考人员通过官方渠道查询本人所处地区的疫情风险等级，按以下要求参加招聘活动。</w:t>
      </w:r>
    </w:p>
    <w:p>
      <w:pPr>
        <w:pStyle w:val="4"/>
        <w:spacing w:after="0" w:line="560" w:lineRule="exact"/>
        <w:rPr>
          <w:rFonts w:ascii="仿宋_GB2312" w:hAnsi="宋体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宋体" w:eastAsia="仿宋_GB2312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（一）从国内低风险地区来参加招聘的报考人员，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</w:rPr>
        <w:t>应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  <w:lang w:val="en-US" w:eastAsia="zh-CN"/>
        </w:rPr>
        <w:t>在面试资格审查、面试考核当天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</w:rPr>
        <w:t>出具健康码（行程卡）</w:t>
      </w:r>
      <w:r>
        <w:rPr>
          <w:rFonts w:hint="eastAsia" w:ascii="仿宋_GB2312" w:eastAsia="仿宋_GB2312" w:cs="方正仿宋_GBK"/>
          <w:color w:val="0000FF"/>
          <w:sz w:val="32"/>
          <w:szCs w:val="32"/>
        </w:rPr>
        <w:t>；</w:t>
      </w:r>
      <w:r>
        <w:rPr>
          <w:rFonts w:ascii="仿宋_GB2312" w:hAnsi="宋体" w:eastAsia="仿宋_GB2312" w:cs="方正仿宋_GBK"/>
          <w:color w:val="auto"/>
          <w:sz w:val="32"/>
          <w:szCs w:val="32"/>
        </w:rPr>
        <w:t>14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天内有中高风险地区旅居史的人员，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</w:rPr>
        <w:t>请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  <w:lang w:val="en-US" w:eastAsia="zh-CN"/>
        </w:rPr>
        <w:t>在资格审查、面试考核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lang w:val="en-US" w:eastAsia="zh-CN"/>
        </w:rPr>
        <w:t>当天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提供</w:t>
      </w:r>
      <w:r>
        <w:rPr>
          <w:rFonts w:ascii="仿宋_GB2312" w:hAnsi="宋体" w:eastAsia="仿宋_GB2312" w:cs="方正仿宋_GBK"/>
          <w:color w:val="auto"/>
          <w:sz w:val="32"/>
          <w:szCs w:val="32"/>
        </w:rPr>
        <w:t>7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天内新冠病毒咽拭子核酸检测阴性证明；所有境外归国人员，请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lang w:val="en-US" w:eastAsia="zh-CN"/>
        </w:rPr>
        <w:t>在报名、考核当天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提供</w:t>
      </w:r>
      <w:r>
        <w:rPr>
          <w:rFonts w:ascii="仿宋_GB2312" w:hAnsi="宋体" w:eastAsia="仿宋_GB2312" w:cs="方正仿宋_GBK"/>
          <w:color w:val="auto"/>
          <w:sz w:val="32"/>
          <w:szCs w:val="32"/>
        </w:rPr>
        <w:t>14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天隔离解除证明。</w:t>
      </w:r>
    </w:p>
    <w:p>
      <w:pPr>
        <w:spacing w:line="560" w:lineRule="exact"/>
        <w:rPr>
          <w:rFonts w:ascii="仿宋_GB2312" w:hAnsi="宋体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（二）报考人员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</w:rPr>
        <w:t>参加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  <w:lang w:val="en-US" w:eastAsia="zh-CN"/>
        </w:rPr>
        <w:t>资格审查、面试考核</w:t>
      </w:r>
      <w:r>
        <w:rPr>
          <w:rFonts w:hint="eastAsia" w:ascii="仿宋_GB2312" w:hAnsi="宋体" w:eastAsia="仿宋_GB2312" w:cs="方正仿宋_GBK"/>
          <w:color w:val="0000FF"/>
          <w:sz w:val="32"/>
          <w:szCs w:val="32"/>
        </w:rPr>
        <w:t>前</w:t>
      </w:r>
      <w:r>
        <w:rPr>
          <w:rFonts w:ascii="仿宋_GB2312" w:hAnsi="宋体" w:eastAsia="仿宋_GB2312" w:cs="方正仿宋_GBK"/>
          <w:color w:val="auto"/>
          <w:sz w:val="32"/>
          <w:szCs w:val="32"/>
        </w:rPr>
        <w:t>14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天凡有下列情况之一者，不得参加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lang w:eastAsia="zh-CN"/>
        </w:rPr>
        <w:t>本次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招聘活动：</w:t>
      </w:r>
    </w:p>
    <w:p>
      <w:pPr>
        <w:spacing w:line="560" w:lineRule="exact"/>
        <w:ind w:firstLine="640"/>
        <w:rPr>
          <w:rFonts w:ascii="仿宋_GB2312" w:hAnsi="宋体" w:eastAsia="仿宋_GB2312" w:cs="方正仿宋_GBK"/>
          <w:sz w:val="32"/>
          <w:szCs w:val="32"/>
        </w:rPr>
      </w:pPr>
      <w:r>
        <w:rPr>
          <w:rFonts w:ascii="仿宋_GB2312" w:hAnsi="宋体" w:eastAsia="仿宋_GB2312" w:cs="方正仿宋_GBK"/>
          <w:sz w:val="32"/>
          <w:szCs w:val="32"/>
        </w:rPr>
        <w:t>1.</w:t>
      </w:r>
      <w:r>
        <w:rPr>
          <w:rFonts w:hint="eastAsia" w:ascii="仿宋_GB2312" w:hAnsi="宋体" w:eastAsia="仿宋_GB2312" w:cs="方正仿宋_GBK"/>
          <w:sz w:val="32"/>
          <w:szCs w:val="32"/>
        </w:rPr>
        <w:t>境外来渝返渝（考点所在地）或活动前</w:t>
      </w:r>
      <w:r>
        <w:rPr>
          <w:rFonts w:ascii="仿宋_GB2312" w:hAnsi="宋体" w:eastAsia="仿宋_GB2312" w:cs="方正仿宋_GBK"/>
          <w:sz w:val="32"/>
          <w:szCs w:val="32"/>
        </w:rPr>
        <w:t>14</w:t>
      </w:r>
      <w:r>
        <w:rPr>
          <w:rFonts w:hint="eastAsia" w:ascii="仿宋_GB2312" w:hAnsi="宋体" w:eastAsia="仿宋_GB2312" w:cs="方正仿宋_GBK"/>
          <w:sz w:val="32"/>
          <w:szCs w:val="32"/>
        </w:rPr>
        <w:t>天内有境外旅居史的报考人员，尚未解除隔离健康观察。</w:t>
      </w:r>
    </w:p>
    <w:p>
      <w:pPr>
        <w:spacing w:line="560" w:lineRule="exact"/>
        <w:ind w:firstLine="640"/>
        <w:rPr>
          <w:rFonts w:ascii="仿宋_GB2312" w:hAnsi="宋体" w:eastAsia="仿宋_GB2312" w:cs="方正仿宋_GBK"/>
          <w:sz w:val="32"/>
          <w:szCs w:val="32"/>
        </w:rPr>
      </w:pPr>
      <w:r>
        <w:rPr>
          <w:rFonts w:ascii="仿宋_GB2312" w:hAnsi="宋体" w:eastAsia="仿宋_GB2312" w:cs="方正仿宋_GBK"/>
          <w:sz w:val="32"/>
          <w:szCs w:val="32"/>
        </w:rPr>
        <w:t>2.</w:t>
      </w:r>
      <w:r>
        <w:rPr>
          <w:rFonts w:hint="eastAsia" w:ascii="仿宋_GB2312" w:hAnsi="宋体" w:eastAsia="仿宋_GB2312" w:cs="方正仿宋_GBK"/>
          <w:sz w:val="32"/>
          <w:szCs w:val="32"/>
        </w:rPr>
        <w:t>判定为新冠确诊病例、疑似病例和无症状感染者密切接触者、密切接触者的密切接触者，尚未解除</w:t>
      </w:r>
      <w:r>
        <w:rPr>
          <w:rFonts w:ascii="仿宋_GB2312" w:hAnsi="宋体" w:eastAsia="仿宋_GB2312" w:cs="方正仿宋_GBK"/>
          <w:sz w:val="32"/>
          <w:szCs w:val="32"/>
        </w:rPr>
        <w:t>14</w:t>
      </w:r>
      <w:r>
        <w:rPr>
          <w:rFonts w:hint="eastAsia" w:ascii="仿宋_GB2312" w:hAnsi="宋体" w:eastAsia="仿宋_GB2312" w:cs="方正仿宋_GBK"/>
          <w:sz w:val="32"/>
          <w:szCs w:val="32"/>
        </w:rPr>
        <w:t>天隔离医学观察。</w:t>
      </w:r>
    </w:p>
    <w:p>
      <w:pPr>
        <w:spacing w:line="560" w:lineRule="exact"/>
        <w:ind w:firstLine="640"/>
        <w:rPr>
          <w:rFonts w:ascii="仿宋_GB2312" w:hAnsi="宋体" w:eastAsia="仿宋_GB2312" w:cs="方正仿宋_GBK"/>
          <w:sz w:val="32"/>
          <w:szCs w:val="32"/>
        </w:rPr>
      </w:pPr>
      <w:r>
        <w:rPr>
          <w:rFonts w:ascii="仿宋_GB2312" w:hAnsi="宋体" w:eastAsia="仿宋_GB2312" w:cs="方正仿宋_GBK"/>
          <w:sz w:val="32"/>
          <w:szCs w:val="32"/>
        </w:rPr>
        <w:t>3.</w:t>
      </w:r>
      <w:r>
        <w:rPr>
          <w:rFonts w:hint="eastAsia" w:ascii="仿宋_GB2312" w:hAnsi="宋体" w:eastAsia="仿宋_GB2312" w:cs="方正仿宋_GBK"/>
          <w:sz w:val="32"/>
          <w:szCs w:val="32"/>
        </w:rPr>
        <w:t>治愈出院的确诊病例或无症状感染者，但尚在随访医学观察期内。</w:t>
      </w:r>
    </w:p>
    <w:p>
      <w:pPr>
        <w:spacing w:line="560" w:lineRule="exact"/>
        <w:ind w:firstLine="640"/>
        <w:rPr>
          <w:rFonts w:ascii="仿宋_GB2312" w:hAnsi="宋体" w:eastAsia="仿宋_GB2312" w:cs="方正仿宋_GBK"/>
          <w:sz w:val="32"/>
          <w:szCs w:val="32"/>
        </w:rPr>
      </w:pPr>
      <w:r>
        <w:rPr>
          <w:rFonts w:ascii="仿宋_GB2312" w:hAnsi="宋体" w:eastAsia="仿宋_GB2312" w:cs="方正仿宋_GBK"/>
          <w:sz w:val="32"/>
          <w:szCs w:val="32"/>
        </w:rPr>
        <w:t>4.</w:t>
      </w:r>
      <w:r>
        <w:rPr>
          <w:rFonts w:hint="eastAsia" w:ascii="仿宋_GB2312" w:hAnsi="宋体" w:eastAsia="仿宋_GB2312" w:cs="方正仿宋_GBK"/>
          <w:sz w:val="32"/>
          <w:szCs w:val="32"/>
        </w:rPr>
        <w:t>活动前</w:t>
      </w:r>
      <w:r>
        <w:rPr>
          <w:rFonts w:ascii="仿宋_GB2312" w:hAnsi="宋体" w:eastAsia="仿宋_GB2312" w:cs="方正仿宋_GBK"/>
          <w:sz w:val="32"/>
          <w:szCs w:val="32"/>
        </w:rPr>
        <w:t>14</w:t>
      </w:r>
      <w:r>
        <w:rPr>
          <w:rFonts w:hint="eastAsia" w:ascii="仿宋_GB2312" w:hAnsi="宋体" w:eastAsia="仿宋_GB2312" w:cs="方正仿宋_GBK"/>
          <w:sz w:val="32"/>
          <w:szCs w:val="32"/>
        </w:rPr>
        <w:t>天健康监测中曾出现体温超过</w:t>
      </w:r>
      <w:r>
        <w:rPr>
          <w:rFonts w:ascii="仿宋_GB2312" w:hAnsi="宋体" w:eastAsia="仿宋_GB2312" w:cs="方正仿宋_GBK"/>
          <w:sz w:val="32"/>
          <w:szCs w:val="32"/>
        </w:rPr>
        <w:t>37.3</w:t>
      </w:r>
      <w:r>
        <w:rPr>
          <w:rFonts w:hint="eastAsia" w:ascii="仿宋_GB2312" w:hAnsi="宋体" w:eastAsia="仿宋_GB2312" w:cs="方正仿宋_GBK"/>
          <w:sz w:val="32"/>
          <w:szCs w:val="32"/>
        </w:rPr>
        <w:t>℃或有疑似症状，到医院排查，但活动前未排除传染病或仍存在身体不适症状。</w:t>
      </w:r>
    </w:p>
    <w:p>
      <w:pPr>
        <w:pStyle w:val="4"/>
        <w:spacing w:after="0" w:line="560" w:lineRule="exact"/>
        <w:ind w:firstLine="640"/>
        <w:rPr>
          <w:rFonts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方正仿宋_GBK"/>
          <w:sz w:val="32"/>
          <w:szCs w:val="32"/>
        </w:rPr>
        <w:t>（三）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报考人员应提前做好行程安排，佩戴口罩，做好个人防护。若报考人员不能按上述要求提供证明或健康码（行程卡）的，或因体温异常、有干咳、乏力等症状，有相关旅居史、密切接触史等流行病学史被集中隔离，不能参加招聘活动的，视为放弃本次招聘考试资格。</w:t>
      </w:r>
    </w:p>
    <w:p>
      <w:pPr>
        <w:pStyle w:val="4"/>
        <w:spacing w:after="0" w:line="560" w:lineRule="exact"/>
        <w:ind w:firstLine="640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（四）报考人员应如实提供疫情防控相关信息，凡隐瞒或谎报旅居史、接触史、健康状况等疫情防控重点信息，不配合工作人员进行防疫检测、询问、排查、送诊等造成严重后果的，取消其招聘资格，如有违法行为，将依法追究其法律责任。</w:t>
      </w:r>
    </w:p>
    <w:p>
      <w:pPr>
        <w:pStyle w:val="4"/>
        <w:spacing w:after="0" w:line="560" w:lineRule="exact"/>
        <w:ind w:firstLine="640"/>
        <w:rPr>
          <w:rFonts w:hint="default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五）如有新的规定和要求，从其规定，并通过长寿区人民政府官网方式发布告知，请考生自行前往查询。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咨询电话：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023-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40469077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pStyle w:val="4"/>
        <w:spacing w:after="0" w:line="560" w:lineRule="exact"/>
        <w:ind w:firstLine="640"/>
        <w:rPr>
          <w:rFonts w:ascii="仿宋_GB2312" w:hAnsi="Tahoma" w:eastAsia="仿宋_GB2312" w:cs="Tahoma"/>
          <w:kern w:val="0"/>
          <w:sz w:val="32"/>
          <w:szCs w:val="32"/>
        </w:rPr>
      </w:pPr>
    </w:p>
    <w:p>
      <w:pPr>
        <w:pStyle w:val="4"/>
        <w:spacing w:after="0" w:line="560" w:lineRule="exact"/>
        <w:ind w:firstLine="2569" w:firstLineChars="803"/>
        <w:rPr>
          <w:rFonts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重庆市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长寿区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人力资源和社会保障局</w:t>
      </w:r>
    </w:p>
    <w:p>
      <w:pPr>
        <w:pStyle w:val="4"/>
        <w:spacing w:after="0" w:line="560" w:lineRule="exact"/>
        <w:ind w:firstLine="3846" w:firstLineChars="1202"/>
        <w:rPr>
          <w:rFonts w:ascii="仿宋_GB2312" w:hAnsi="Tahoma" w:eastAsia="仿宋_GB2312" w:cs="Tahoma"/>
          <w:kern w:val="0"/>
          <w:sz w:val="32"/>
          <w:szCs w:val="32"/>
        </w:rPr>
      </w:pPr>
      <w:r>
        <w:rPr>
          <w:rFonts w:ascii="仿宋_GB2312" w:hAnsi="Tahoma" w:eastAsia="仿宋_GB2312" w:cs="Tahoma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日</w:t>
      </w:r>
    </w:p>
    <w:p>
      <w:pPr>
        <w:spacing w:line="560" w:lineRule="exact"/>
      </w:pP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F9A5AE9"/>
    <w:rsid w:val="0025735D"/>
    <w:rsid w:val="002A64C8"/>
    <w:rsid w:val="002F1E5B"/>
    <w:rsid w:val="005B2DAD"/>
    <w:rsid w:val="006F5BE6"/>
    <w:rsid w:val="008E7291"/>
    <w:rsid w:val="0095522E"/>
    <w:rsid w:val="009A46A8"/>
    <w:rsid w:val="00BD3BEA"/>
    <w:rsid w:val="00C90EF5"/>
    <w:rsid w:val="033E1FEE"/>
    <w:rsid w:val="072A063B"/>
    <w:rsid w:val="0F9A5AE9"/>
    <w:rsid w:val="10493E45"/>
    <w:rsid w:val="106C1F1D"/>
    <w:rsid w:val="16D508D5"/>
    <w:rsid w:val="20C11A4B"/>
    <w:rsid w:val="23346230"/>
    <w:rsid w:val="254A10CF"/>
    <w:rsid w:val="271F6276"/>
    <w:rsid w:val="29535CD3"/>
    <w:rsid w:val="2F6915D5"/>
    <w:rsid w:val="34F1394B"/>
    <w:rsid w:val="38F165F8"/>
    <w:rsid w:val="3BC61A90"/>
    <w:rsid w:val="403E219C"/>
    <w:rsid w:val="41D74E51"/>
    <w:rsid w:val="4302007D"/>
    <w:rsid w:val="44317B43"/>
    <w:rsid w:val="49B358F8"/>
    <w:rsid w:val="4AE53184"/>
    <w:rsid w:val="55520D0F"/>
    <w:rsid w:val="69AE046D"/>
    <w:rsid w:val="6C4659BB"/>
    <w:rsid w:val="720D4729"/>
    <w:rsid w:val="7391733A"/>
    <w:rsid w:val="75595B79"/>
    <w:rsid w:val="78BD0056"/>
    <w:rsid w:val="78BF05B7"/>
    <w:rsid w:val="79630A4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next w:val="3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link w:val="9"/>
    <w:qFormat/>
    <w:uiPriority w:val="99"/>
    <w:pPr>
      <w:spacing w:after="120"/>
    </w:pPr>
    <w:rPr>
      <w:rFonts w:ascii="Times New Roman" w:hAnsi="Times New Roman" w:cs="Times New Roman"/>
      <w:szCs w:val="24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9">
    <w:name w:val="Body Text Char"/>
    <w:basedOn w:val="6"/>
    <w:link w:val="4"/>
    <w:semiHidden/>
    <w:qFormat/>
    <w:uiPriority w:val="99"/>
    <w:rPr>
      <w:rFonts w:ascii="Calibri" w:hAnsi="Calibri" w:cs="Arial"/>
    </w:rPr>
  </w:style>
  <w:style w:type="character" w:customStyle="1" w:styleId="10">
    <w:name w:val="Header Char"/>
    <w:basedOn w:val="6"/>
    <w:link w:val="5"/>
    <w:semiHidden/>
    <w:qFormat/>
    <w:uiPriority w:val="99"/>
    <w:rPr>
      <w:rFonts w:ascii="Calibri" w:hAnsi="Calibri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123</Words>
  <Characters>704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2020-11-30T06:17:00Z</dcterms:created>
  <dc:creator>Administrator</dc:creator>
  <cp:lastModifiedBy>Administrator</cp:lastModifiedBy>
  <cp:lastPrinted>2020-11-30T08:02:00Z</cp:lastPrinted>
  <dcterms:modified xsi:type="dcterms:W3CDTF">2021-01-05T03:26:59Z</dcterms:modified>
  <dc:title>长寿区2020年第四季度考核招事业单位工作人员活动期间新冠肺炎疫情防控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