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39" w:rsidRPr="00EB7AE7" w:rsidRDefault="00002339" w:rsidP="00002339">
      <w:pPr>
        <w:widowControl/>
        <w:shd w:val="clear" w:color="auto" w:fill="FFFFFF"/>
        <w:jc w:val="center"/>
        <w:rPr>
          <w:rFonts w:ascii="黑体" w:eastAsia="黑体" w:hAnsi="黑体" w:cs="宋体"/>
          <w:color w:val="707375"/>
          <w:kern w:val="0"/>
          <w:sz w:val="32"/>
          <w:szCs w:val="32"/>
        </w:rPr>
      </w:pPr>
      <w:r w:rsidRPr="00EB7AE7">
        <w:rPr>
          <w:rFonts w:ascii="黑体" w:eastAsia="黑体" w:hAnsi="黑体" w:cs="宋体" w:hint="eastAsia"/>
          <w:color w:val="707375"/>
          <w:kern w:val="0"/>
          <w:sz w:val="32"/>
          <w:szCs w:val="32"/>
        </w:rPr>
        <w:t>昆明市第一中学简介</w:t>
      </w:r>
    </w:p>
    <w:p w:rsidR="00002339" w:rsidRPr="00002339" w:rsidRDefault="00002339" w:rsidP="0000233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707375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  </w:t>
      </w:r>
      <w:r w:rsidRPr="004842E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>昆明市第一中学是云南省一级一等高级中学。学校创建于1905年，废经正书院改办学堂，名为“省会中学堂”。 1909 年省学务处征调省会中学堂堂舍办云南图书馆，将省会中学堂与师范传习所合并成为两级师范学堂附属中学堂。1911 年“重九”起义后，两级师范附属中学堂、高等学堂（前方言学堂）、第一模范中学堂（前云南府中学堂）三校合并，于 1912 年 2 月命名“云南省立第一中学校”。 1932年云南省立第一中学与云南省立第五中学（前私立成德中学、云南中学校）合并，改名“云南省立昆华中学”。1950年昆华中学合并龙渊中学、昆华师范附中，更名“云南省昆明第一中学”。至 1984年定名为“昆明市第一中学”。</w:t>
      </w:r>
    </w:p>
    <w:p w:rsidR="00002339" w:rsidRPr="00002339" w:rsidRDefault="00002339" w:rsidP="0000233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707375"/>
          <w:kern w:val="0"/>
          <w:sz w:val="28"/>
          <w:szCs w:val="28"/>
        </w:rPr>
      </w:pPr>
      <w:r w:rsidRPr="004842E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  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>学校占地 200 余亩，校园环境优美，教学设备先进、教学设施齐全。现有在校学生 3000 余人，有在职特级教师 10 人，正高级教师7人，高级教师113人，昆明市首席高级教师4 人，设有昆明市名的“赵灿东名校长基地”，省市命名的 “孙彪名师工作室”“杨昆华名师工作室”“谭毅名师工作室”“张敏名师工作室”“李竞飞美术特色工作室”五个名师工作室。</w:t>
      </w:r>
    </w:p>
    <w:p w:rsidR="00002339" w:rsidRPr="00002339" w:rsidRDefault="00002339" w:rsidP="0000233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707375"/>
          <w:kern w:val="0"/>
          <w:sz w:val="28"/>
          <w:szCs w:val="28"/>
        </w:rPr>
      </w:pPr>
      <w:r w:rsidRPr="004842E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   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>学校坚持以教学为中心，以学生的全面发展为主线，以德育为先导，以向高等学校输送优秀人才为具体目标，努力构建具有个性化，能充分发挥学生特长的具有昆一中特色的教学体系，为学生的终身发展奠基。学校形成了“好学上进、全面发展、勇于探索、特长明显 ”的办学特色；“爱国、求真、自信、勤奋”的校风；“树德、修业、严谨、进取”的教风；“ 立志、勤学、善思、践行”的学风。</w:t>
      </w:r>
    </w:p>
    <w:p w:rsidR="00002339" w:rsidRPr="00002339" w:rsidRDefault="00002339" w:rsidP="0000233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707375"/>
          <w:kern w:val="0"/>
          <w:sz w:val="28"/>
          <w:szCs w:val="28"/>
        </w:rPr>
      </w:pPr>
      <w:r w:rsidRPr="004842E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   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>学校坚持以教学为中心，注重强化教学过程管理，坚持向过程管理要质量、要效益，努力提高教学质量。 学校历年高考上线率、优秀率以及各类学科竞赛、文艺体育比赛等均名列省、市前茅，学校毕业生德、智、体、美全面发展，能很快适应升学和就业的需要，具有很强的发展后劲，受到用人单位和高一级学校的一致好评。在云南省教育厅对一级完中的教育教学质量综合量化考评中， 2005至2017年连续13年被云南省教育厅评为教育教学质量优秀学校，荣获云南省高中教育教学质量一等奖。86%以上的学生能进入重点大学。学校在奥林匹克学科竞赛、青少年科技创新竞赛等国际、国家、省、市组织的各类比赛中，成绩突出，频频获奖。王翀、张扬两位同学在2005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lastRenderedPageBreak/>
        <w:t>全国中学生奥林匹克化学竞赛中均获金奖，刷新了建国以来云南省中学生国奥赛金奖零的纪录。</w:t>
      </w:r>
    </w:p>
    <w:p w:rsidR="00002339" w:rsidRPr="00002339" w:rsidRDefault="00002339" w:rsidP="0000233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707375"/>
          <w:kern w:val="0"/>
          <w:sz w:val="28"/>
          <w:szCs w:val="28"/>
        </w:rPr>
      </w:pPr>
      <w:r w:rsidRPr="004842E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 xml:space="preserve">    </w:t>
      </w:r>
      <w:r w:rsidRPr="00002339">
        <w:rPr>
          <w:rFonts w:ascii="宋体" w:eastAsia="宋体" w:hAnsi="宋体" w:cs="宋体" w:hint="eastAsia"/>
          <w:b/>
          <w:color w:val="707375"/>
          <w:kern w:val="0"/>
          <w:sz w:val="28"/>
          <w:szCs w:val="28"/>
        </w:rPr>
        <w:t>学校以历史悠久，文化底蕴深厚，高质量的教育教学质量和学生的全面发展受到社会的广泛认可。近年来，学校先后被评为“全国文明单位”“全国文明校园”“全国教育系统先进单位”“全国依法治校先进单位”“全国群众体育先进学校”“全国奥林匹克教育示范学校”“全国创建绿色学校先进单位””全国校园文化艺术建设先进学校”“全国首届学校文化建设金奖” “全国中小学科研兴校示范基地”“云南省未成年人思想道德示范基地”等，被上级部门和社会各界誉为实施素质教育的典范。</w:t>
      </w:r>
    </w:p>
    <w:p w:rsidR="00D60E69" w:rsidRPr="004842E9" w:rsidRDefault="00D60E69" w:rsidP="00002339">
      <w:pPr>
        <w:spacing w:line="400" w:lineRule="exact"/>
        <w:rPr>
          <w:rFonts w:ascii="宋体" w:eastAsia="宋体" w:hAnsi="宋体"/>
          <w:b/>
          <w:sz w:val="28"/>
          <w:szCs w:val="28"/>
        </w:rPr>
      </w:pPr>
    </w:p>
    <w:sectPr w:rsidR="00D60E69" w:rsidRPr="004842E9" w:rsidSect="00D60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B72" w:rsidRDefault="00AA0B72" w:rsidP="00EB7AE7">
      <w:r>
        <w:separator/>
      </w:r>
    </w:p>
  </w:endnote>
  <w:endnote w:type="continuationSeparator" w:id="1">
    <w:p w:rsidR="00AA0B72" w:rsidRDefault="00AA0B72" w:rsidP="00EB7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B72" w:rsidRDefault="00AA0B72" w:rsidP="00EB7AE7">
      <w:r>
        <w:separator/>
      </w:r>
    </w:p>
  </w:footnote>
  <w:footnote w:type="continuationSeparator" w:id="1">
    <w:p w:rsidR="00AA0B72" w:rsidRDefault="00AA0B72" w:rsidP="00EB7A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339"/>
    <w:rsid w:val="00002339"/>
    <w:rsid w:val="00456791"/>
    <w:rsid w:val="004842E9"/>
    <w:rsid w:val="005F7CBA"/>
    <w:rsid w:val="00AA0B72"/>
    <w:rsid w:val="00D60E69"/>
    <w:rsid w:val="00EB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7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7A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7A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2020-08-07T07:24:00Z</cp:lastPrinted>
  <dcterms:created xsi:type="dcterms:W3CDTF">2020-08-07T07:35:00Z</dcterms:created>
  <dcterms:modified xsi:type="dcterms:W3CDTF">2020-08-07T07:36:00Z</dcterms:modified>
</cp:coreProperties>
</file>