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2B" w:rsidRDefault="002B552B" w:rsidP="00976225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四川文理学院2021年考核招聘博士</w:t>
      </w:r>
      <w:r w:rsidR="007F4136">
        <w:rPr>
          <w:rFonts w:ascii="黑体" w:eastAsia="黑体" w:hAnsi="黑体" w:hint="eastAsia"/>
          <w:b/>
          <w:sz w:val="36"/>
          <w:szCs w:val="36"/>
        </w:rPr>
        <w:t>（含学科带头人）</w:t>
      </w:r>
      <w:r>
        <w:rPr>
          <w:rFonts w:ascii="黑体" w:eastAsia="黑体" w:hAnsi="黑体" w:hint="eastAsia"/>
          <w:b/>
          <w:sz w:val="36"/>
          <w:szCs w:val="36"/>
        </w:rPr>
        <w:t>需求一览表</w:t>
      </w:r>
    </w:p>
    <w:p w:rsidR="00D33BED" w:rsidRDefault="00D33BED" w:rsidP="002B552B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276"/>
        <w:gridCol w:w="1342"/>
        <w:gridCol w:w="4234"/>
        <w:gridCol w:w="1512"/>
        <w:gridCol w:w="3024"/>
      </w:tblGrid>
      <w:tr w:rsidR="000A1A3F" w:rsidTr="00976225">
        <w:trPr>
          <w:trHeight w:val="59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3F" w:rsidRDefault="000A1A3F" w:rsidP="00F87C88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A3F" w:rsidRDefault="000A1A3F" w:rsidP="007F4136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招聘人数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A3F" w:rsidRDefault="000A1A3F" w:rsidP="00F87C8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岗位</w:t>
            </w:r>
          </w:p>
          <w:p w:rsidR="000A1A3F" w:rsidRDefault="000A1A3F" w:rsidP="00F87C8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编码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A3F" w:rsidRDefault="000A1A3F" w:rsidP="00F87C8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专业(或学科)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A3F" w:rsidRDefault="00F87C88" w:rsidP="00F87C8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A3F" w:rsidRDefault="000A1A3F" w:rsidP="00F87C8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联系人及联系方式</w:t>
            </w:r>
          </w:p>
        </w:tc>
      </w:tr>
      <w:tr w:rsidR="001D3BC2" w:rsidTr="006807CF">
        <w:trPr>
          <w:trHeight w:val="814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文学与传播学院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Pr="00ED5E36" w:rsidRDefault="001D3BC2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ED5E36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986D02">
            <w:pPr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</w:rPr>
              <w:t>汉语言文字学</w:t>
            </w:r>
            <w:r>
              <w:rPr>
                <w:rFonts w:ascii="仿宋_GB2312" w:eastAsia="仿宋_GB2312" w:hAnsi="仿宋" w:cs="仿宋" w:hint="eastAsia"/>
                <w:color w:val="000000" w:themeColor="text1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</w:rPr>
              <w:t>语言学及应用语言学、文艺学、中国古代文学、中国现当代文学、中国古典文献学、比较文学与世界文学</w:t>
            </w:r>
            <w:r>
              <w:rPr>
                <w:rFonts w:ascii="仿宋_GB2312" w:eastAsia="仿宋_GB2312" w:hAnsi="仿宋" w:cs="仿宋" w:hint="eastAsia"/>
                <w:color w:val="000000" w:themeColor="text1"/>
              </w:rPr>
              <w:t>、新闻学、传播学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Pr="008F651C" w:rsidRDefault="001D3BC2" w:rsidP="00010808">
            <w:pPr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联系人：曾老师</w:t>
            </w:r>
          </w:p>
          <w:p w:rsidR="001D3BC2" w:rsidRDefault="001D3BC2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联系电话：13659063915</w:t>
            </w:r>
          </w:p>
          <w:p w:rsidR="001D3BC2" w:rsidRDefault="001D3BC2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184605492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@qq.com</w:t>
            </w:r>
          </w:p>
        </w:tc>
      </w:tr>
      <w:tr w:rsidR="001D3BC2" w:rsidTr="006807CF">
        <w:trPr>
          <w:trHeight w:val="421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Pr="00ED5E36" w:rsidRDefault="001D3BC2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986D02">
            <w:pPr>
              <w:rPr>
                <w:rFonts w:ascii="仿宋_GB2312" w:eastAsia="仿宋_GB2312" w:hAnsi="仿宋" w:cs="仿宋"/>
                <w:color w:val="000000" w:themeColor="text1"/>
              </w:rPr>
            </w:pPr>
            <w:r w:rsidRPr="00803C2E">
              <w:rPr>
                <w:rFonts w:ascii="仿宋" w:eastAsia="仿宋" w:hAnsi="仿宋" w:cs="宋体" w:hint="eastAsia"/>
                <w:szCs w:val="21"/>
              </w:rPr>
              <w:t>戏剧与影视学（广播电视编导</w:t>
            </w:r>
            <w:r>
              <w:rPr>
                <w:rFonts w:ascii="仿宋" w:eastAsia="仿宋" w:hAnsi="仿宋" w:cs="宋体" w:hint="eastAsia"/>
                <w:szCs w:val="21"/>
              </w:rPr>
              <w:t>或</w:t>
            </w:r>
            <w:r w:rsidRPr="00803C2E">
              <w:rPr>
                <w:rFonts w:ascii="仿宋" w:eastAsia="仿宋" w:hAnsi="仿宋" w:cs="宋体" w:hint="eastAsia"/>
                <w:szCs w:val="21"/>
              </w:rPr>
              <w:t>播音与主持艺术研究方向）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Pr="00010808" w:rsidRDefault="001D3BC2" w:rsidP="0008522B">
            <w:pPr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BC2" w:rsidRDefault="001D3BC2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5C0C38" w:rsidTr="006807CF">
        <w:trPr>
          <w:trHeight w:val="1034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马克思主义学院、政法学院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Pr="00ED5E36" w:rsidRDefault="006B40BD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D5E36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中国史、世界史、政治学、公共管理、社会学、马克思主义理论、法学、知识产权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Pr="00010808" w:rsidRDefault="005C0C38" w:rsidP="0008522B">
            <w:pPr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联系人：刘老师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13778302698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邮箱：1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457249765@qq.com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</w:rPr>
              <w:t>英语语言文学</w:t>
            </w:r>
            <w:r>
              <w:rPr>
                <w:rFonts w:ascii="仿宋_GB2312" w:eastAsia="仿宋_GB2312" w:hAnsi="仿宋" w:cs="仿宋" w:hint="eastAsia"/>
                <w:color w:val="000000" w:themeColor="text1"/>
              </w:rPr>
              <w:t>、外国语言学及应用语言学、比较文学与跨文化研究、翻译学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Pr="00010808" w:rsidRDefault="005C0C38" w:rsidP="0008522B">
            <w:pPr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联系人：李老师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13982804137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2496004228@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qq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数学学院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BE4BD6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F87C88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基础数学、应用数学、计算数学、运筹学与控制论、概率论与数理统计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Pr="00010808" w:rsidRDefault="005C0C38" w:rsidP="0008522B">
            <w:pPr>
              <w:rPr>
                <w:rFonts w:ascii="仿宋_GB2312" w:eastAsia="仿宋_GB2312" w:hAnsi="仿宋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联系人：罗老师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联系电话：15882955418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邮箱：1185755359@qq.com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智能制造学院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Pr="00990619" w:rsidRDefault="005C0C38" w:rsidP="00986D02">
            <w:pPr>
              <w:jc w:val="left"/>
              <w:rPr>
                <w:rFonts w:ascii="仿宋_GB2312" w:eastAsia="仿宋_GB2312" w:hAnsi="仿宋" w:cs="仿宋"/>
              </w:rPr>
            </w:pPr>
            <w:r w:rsidRPr="00990619">
              <w:rPr>
                <w:rFonts w:ascii="仿宋_GB2312" w:eastAsia="仿宋_GB2312" w:hAnsi="仿宋" w:cs="仿宋" w:hint="eastAsia"/>
              </w:rPr>
              <w:t>物理学、机械制造及自动化、信号与信息处理、模式识别与智能系统、检测技术与自动化装置、计算机应用技术、计算机系统结构、计算机软件与理论、农业机械化工程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Pr="00010808" w:rsidRDefault="005C0C38" w:rsidP="0008522B">
            <w:pPr>
              <w:rPr>
                <w:rFonts w:ascii="仿宋_GB2312" w:eastAsia="仿宋_GB2312" w:hAnsi="仿宋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联系人：杨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</w:rPr>
              <w:t xml:space="preserve">老师 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FF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联系电话：15182851238</w:t>
            </w:r>
            <w:r>
              <w:rPr>
                <w:rFonts w:ascii="仿宋_GB2312" w:eastAsia="仿宋_GB2312" w:hAnsi="仿宋" w:cs="宋体"/>
                <w:color w:val="FF0000"/>
                <w:sz w:val="24"/>
              </w:rPr>
              <w:t xml:space="preserve"> 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</w:rPr>
              <w:t xml:space="preserve">443563624@qq.com 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达州智能制造</w:t>
            </w:r>
          </w:p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产业技术研究院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Pr="00990619" w:rsidRDefault="005C0C38" w:rsidP="00986D02">
            <w:pPr>
              <w:rPr>
                <w:rFonts w:ascii="仿宋_GB2312" w:eastAsia="仿宋_GB2312" w:hAnsi="仿宋" w:cs="仿宋"/>
              </w:rPr>
            </w:pPr>
            <w:r w:rsidRPr="00990619">
              <w:rPr>
                <w:rFonts w:ascii="仿宋_GB2312" w:eastAsia="仿宋_GB2312" w:hAnsi="仿宋" w:cs="仿宋" w:hint="eastAsia"/>
              </w:rPr>
              <w:t>信号与信息处理、测试计量技术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联系人：陈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</w:rPr>
              <w:t xml:space="preserve">老师 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联系电话：13568185622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</w:rPr>
              <w:t xml:space="preserve"> 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</w:rPr>
              <w:t xml:space="preserve">381530158@qq.com </w:t>
            </w:r>
          </w:p>
        </w:tc>
      </w:tr>
      <w:tr w:rsidR="00010808" w:rsidTr="00014F0C">
        <w:trPr>
          <w:trHeight w:val="1414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lastRenderedPageBreak/>
              <w:t>化学化工学院</w:t>
            </w:r>
          </w:p>
          <w:p w:rsidR="00010808" w:rsidRDefault="0001080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(含</w:t>
            </w:r>
            <w:r>
              <w:rPr>
                <w:rFonts w:ascii="仿宋_GB2312" w:eastAsia="仿宋_GB2312" w:hAnsi="仿宋" w:cs="宋体"/>
                <w:sz w:val="24"/>
              </w:rPr>
              <w:t>特色植物开发研究重点实验室</w:t>
            </w:r>
            <w:r>
              <w:rPr>
                <w:rFonts w:ascii="仿宋_GB2312" w:eastAsia="仿宋_GB2312" w:hAnsi="仿宋" w:cs="宋体" w:hint="eastAsia"/>
                <w:sz w:val="24"/>
              </w:rPr>
              <w:t>、城市污水处理川东分中心)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8201CF">
            <w:r>
              <w:rPr>
                <w:rFonts w:ascii="仿宋_GB2312" w:eastAsia="仿宋_GB2312" w:hAnsi="仿宋" w:cs="仿宋" w:hint="eastAsia"/>
                <w:color w:val="000000"/>
              </w:rPr>
              <w:t>化学工程、化学工艺、应用化学、工业催化、生物化工、能源化学工程、油气井工程、油气田开发工程、油气储运工程、中药化学、中药资源学、民族药学、中药药理学、中药制剂学应用化学、化学工程与技术、材料科学与工程、材料物理与化学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联系人：刘老师</w:t>
            </w:r>
          </w:p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13982884898 </w:t>
            </w:r>
          </w:p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dzliuchl@163.com </w:t>
            </w:r>
          </w:p>
        </w:tc>
      </w:tr>
      <w:tr w:rsidR="00010808" w:rsidTr="00014F0C">
        <w:trPr>
          <w:trHeight w:val="1381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SCWL09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8201CF">
            <w:pPr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环境科学与工程、环境工程、给排水、化学工程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5C0C38" w:rsidTr="006807CF">
        <w:trPr>
          <w:trHeight w:val="57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音乐与演艺学院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音乐与舞蹈学、</w:t>
            </w:r>
            <w:r>
              <w:rPr>
                <w:rFonts w:ascii="仿宋_GB2312" w:eastAsia="仿宋_GB2312" w:hAnsi="仿宋" w:cs="仿宋" w:hint="eastAsia"/>
                <w:color w:val="000000"/>
              </w:rPr>
              <w:t>艺术学理论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</w:rPr>
              <w:t>联系人：何老师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</w:rPr>
              <w:t>联系电话：13558554750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邮箱：21536360@qq.com 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r>
              <w:rPr>
                <w:rFonts w:ascii="仿宋_GB2312" w:eastAsia="仿宋_GB2312" w:hAnsi="仿宋" w:cs="仿宋" w:hint="eastAsia"/>
                <w:color w:val="000000"/>
              </w:rPr>
              <w:t>美术学、设计学、艺术设计学、艺术学理论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联系人：刘老师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联系电话：13518251923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邮箱：30426290@qq.com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体育教育训练学、体育人文社会学、民族传统体育学、运动人体科学、运动康复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联系人：佘老师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联系电话：13518240666</w:t>
            </w:r>
          </w:p>
          <w:p w:rsidR="005C0C38" w:rsidRDefault="005C0C38" w:rsidP="006807CF">
            <w:pPr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邮箱：584690210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@qq.com</w:t>
            </w:r>
          </w:p>
        </w:tc>
      </w:tr>
      <w:tr w:rsidR="00010808" w:rsidTr="006807CF">
        <w:trPr>
          <w:trHeight w:val="70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教师教育学院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DD23BC" w:rsidP="00986D02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教育学原理、高等教育学、教育政策与法学、比较教育学、</w:t>
            </w:r>
            <w:r w:rsidR="00010808">
              <w:rPr>
                <w:rFonts w:ascii="仿宋_GB2312" w:eastAsia="仿宋_GB2312" w:hAnsi="仿宋" w:cs="宋体" w:hint="eastAsia"/>
                <w:color w:val="000000"/>
              </w:rPr>
              <w:t>特殊教育学、学前教育</w:t>
            </w:r>
            <w:r>
              <w:rPr>
                <w:rFonts w:ascii="仿宋_GB2312" w:eastAsia="仿宋_GB2312" w:hAnsi="仿宋" w:cs="宋体" w:hint="eastAsia"/>
                <w:color w:val="000000"/>
              </w:rPr>
              <w:t>学</w:t>
            </w:r>
            <w:r w:rsidR="00010808">
              <w:rPr>
                <w:rFonts w:ascii="仿宋_GB2312" w:eastAsia="仿宋_GB2312" w:hAnsi="仿宋" w:cs="宋体" w:hint="eastAsia"/>
                <w:color w:val="000000"/>
              </w:rPr>
              <w:t>、应用心理学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联系人：何老师</w:t>
            </w:r>
          </w:p>
          <w:p w:rsidR="00010808" w:rsidRDefault="0001080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联系电话：15808199278</w:t>
            </w:r>
          </w:p>
          <w:p w:rsidR="00010808" w:rsidRDefault="00010808" w:rsidP="006807CF">
            <w:pPr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邮箱：190154059@qq.com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财经管理学院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会计学、企业管理、技术经济及管理、财务管理、市场营销、物流与供应链管理、审计学、物流工程，应用经济学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</w:rPr>
              <w:t>联系人：傅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老师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br/>
              <w:t>联系电话：13982816807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br/>
              <w:t>邮箱：1210094023@qq.com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建筑工程学院、</w:t>
            </w:r>
          </w:p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生态旅游学院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结构工程、岩土工程、桥梁与隧道工程、建筑学、城乡规划学、工程管理，风景园林学、旅游管理、地质资源与地质工程、测绘科学与技术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联系人：彭老师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联系电话：13518251629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邮箱：40586224@qq.com</w:t>
            </w:r>
          </w:p>
        </w:tc>
      </w:tr>
      <w:tr w:rsidR="005C0C38" w:rsidTr="006807CF">
        <w:trPr>
          <w:trHeight w:val="634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四川革命老区</w:t>
            </w:r>
          </w:p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发展研究中心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人口、资源与环境经济学，区域经济学，产业经济学，数量经济学，社会学，马克思主义中国化研究，中国近现代史，中共党史，农业生物环境与能源工程，环境科学，农业经济与管理，社会保障，土地资源管理，旅游管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联系人：杜老师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联系电话：13619065838</w:t>
            </w:r>
          </w:p>
          <w:p w:rsidR="005C0C38" w:rsidRDefault="005C0C38" w:rsidP="006807CF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邮箱：290070488@qq.com</w:t>
            </w:r>
          </w:p>
        </w:tc>
      </w:tr>
      <w:tr w:rsidR="005C0C38" w:rsidTr="006807CF">
        <w:trPr>
          <w:trHeight w:val="634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川陕革命老区振兴发展研究院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农业与经济管理、社会学、区域经济学、产业经济学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联系人：陈老师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联系电话：13981496671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1363615009@qq.com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巴文化研究院、</w:t>
            </w:r>
          </w:p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秦巴文化产业研究院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r w:rsidRPr="00803C2E">
              <w:rPr>
                <w:rFonts w:ascii="仿宋" w:eastAsia="仿宋" w:hAnsi="仿宋" w:cs="宋体" w:hint="eastAsia"/>
                <w:szCs w:val="21"/>
              </w:rPr>
              <w:t>考古学、文物和博物馆学、人类学、民族学、文化产业管理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联系人：王老师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联系电话：181113850361</w:t>
            </w:r>
          </w:p>
          <w:p w:rsidR="005C0C38" w:rsidRDefault="005C0C38" w:rsidP="006807CF">
            <w:pPr>
              <w:rPr>
                <w:rFonts w:ascii="仿宋_GB2312" w:eastAsia="仿宋_GB2312" w:hAnsi="仿宋" w:cs="仿宋"/>
                <w:sz w:val="24"/>
              </w:rPr>
            </w:pPr>
            <w:r w:rsidRPr="00904D53"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 w:rsidR="00904D53" w:rsidRPr="00904D53">
              <w:rPr>
                <w:rFonts w:ascii="仿宋_GB2312" w:eastAsia="仿宋_GB2312" w:hAnsi="仿宋" w:cs="宋体" w:hint="eastAsia"/>
                <w:color w:val="000000"/>
                <w:sz w:val="24"/>
              </w:rPr>
              <w:t>320959075@qq.com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 </w:t>
            </w:r>
          </w:p>
        </w:tc>
      </w:tr>
      <w:tr w:rsidR="005C0C38" w:rsidTr="006807CF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四川巴山作家群研究院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79229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986D02">
            <w:r>
              <w:rPr>
                <w:rFonts w:ascii="仿宋_GB2312" w:eastAsia="仿宋_GB2312" w:hAnsi="仿宋" w:cs="宋体" w:hint="eastAsia"/>
                <w:color w:val="000000"/>
              </w:rPr>
              <w:t xml:space="preserve">文艺学、中国现当代文学、美学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08522B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联系人：赵老师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联系电话：13698116868</w:t>
            </w:r>
          </w:p>
          <w:p w:rsidR="005C0C38" w:rsidRDefault="005C0C38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邮箱：2058513562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qq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>.com</w:t>
            </w:r>
          </w:p>
        </w:tc>
      </w:tr>
      <w:tr w:rsidR="00B34A94" w:rsidTr="00535E4C">
        <w:trPr>
          <w:trHeight w:val="1074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986D0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03C2E">
              <w:rPr>
                <w:rFonts w:ascii="仿宋" w:eastAsia="仿宋" w:hAnsi="仿宋" w:cs="宋体" w:hint="eastAsia"/>
                <w:szCs w:val="21"/>
              </w:rPr>
              <w:t>成都研究院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79229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Pr="00803C2E" w:rsidRDefault="00B34A94" w:rsidP="00B34A94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  <w:r w:rsidRPr="00803C2E">
              <w:rPr>
                <w:rFonts w:ascii="仿宋" w:eastAsia="仿宋" w:hAnsi="仿宋" w:cs="宋体" w:hint="eastAsia"/>
                <w:szCs w:val="21"/>
              </w:rPr>
              <w:t>光学工程、仪器科学与技术、信息与通信工程、控制科学与工程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94" w:rsidRPr="004461A8" w:rsidRDefault="00B34A94" w:rsidP="0008522B">
            <w:pPr>
              <w:rPr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联系人：马老师</w:t>
            </w:r>
          </w:p>
          <w:p w:rsidR="00B34A94" w:rsidRDefault="00B34A94" w:rsidP="006807CF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联系电话：17708012111</w:t>
            </w:r>
          </w:p>
          <w:p w:rsidR="00B34A94" w:rsidRPr="008844C1" w:rsidRDefault="00904D53" w:rsidP="00904D53">
            <w:pPr>
              <w:jc w:val="left"/>
              <w:rPr>
                <w:rFonts w:ascii="仿宋_GB2312" w:eastAsia="仿宋_GB2312" w:hAnsi="仿宋" w:cs="仿宋"/>
                <w:b/>
                <w:color w:val="FF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 w:rsidRPr="00904D53">
              <w:rPr>
                <w:rFonts w:ascii="仿宋_GB2312" w:eastAsia="仿宋_GB2312" w:hAnsi="仿宋" w:cs="宋体" w:hint="eastAsia"/>
                <w:color w:val="000000"/>
                <w:sz w:val="24"/>
              </w:rPr>
              <w:t>maxiaoyu001@126.com</w:t>
            </w:r>
          </w:p>
        </w:tc>
      </w:tr>
      <w:tr w:rsidR="00B34A94" w:rsidRPr="00CD7020" w:rsidTr="004F4B23">
        <w:trPr>
          <w:trHeight w:val="204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Pr="00803C2E" w:rsidRDefault="00B34A94" w:rsidP="00986D02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79229F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B34A9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SCWL21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A8" w:rsidRDefault="00B34A94" w:rsidP="004461A8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资源与环境经济学、环境科学</w:t>
            </w:r>
          </w:p>
          <w:p w:rsidR="004461A8" w:rsidRDefault="004461A8" w:rsidP="004461A8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电子科学与技术、信息与通信工程</w:t>
            </w:r>
          </w:p>
          <w:p w:rsidR="004461A8" w:rsidRDefault="00B34A94" w:rsidP="004461A8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教育学原理、高等教育学、教育政策与法学、比较教育学</w:t>
            </w:r>
          </w:p>
          <w:p w:rsidR="00B34A94" w:rsidRPr="00803C2E" w:rsidRDefault="00B34A94" w:rsidP="004461A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音乐与舞蹈学、美术学、</w:t>
            </w:r>
            <w:r>
              <w:rPr>
                <w:rFonts w:ascii="仿宋_GB2312" w:eastAsia="仿宋_GB2312" w:hAnsi="仿宋" w:cs="仿宋" w:hint="eastAsia"/>
                <w:color w:val="000000"/>
              </w:rPr>
              <w:t>艺术学理论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Pr="00803C2E" w:rsidRDefault="00B34A94" w:rsidP="0008522B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4" w:rsidRDefault="00B34A94" w:rsidP="00B34A9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联系人：周老师（人</w:t>
            </w:r>
            <w:r w:rsidRPr="00CD7020">
              <w:rPr>
                <w:rFonts w:ascii="仿宋_GB2312" w:eastAsia="仿宋_GB2312" w:hAnsi="仿宋" w:cs="宋体" w:hint="eastAsia"/>
                <w:sz w:val="24"/>
              </w:rPr>
              <w:t>事处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）</w:t>
            </w:r>
          </w:p>
          <w:p w:rsidR="00B34A94" w:rsidRDefault="00B34A94" w:rsidP="00B34A9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联系电话：</w:t>
            </w:r>
            <w:r w:rsidR="00CD7020" w:rsidRPr="00CD7020">
              <w:rPr>
                <w:rFonts w:ascii="仿宋_GB2312" w:eastAsia="仿宋_GB2312" w:hAnsi="仿宋" w:cs="宋体" w:hint="eastAsia"/>
                <w:color w:val="000000"/>
                <w:sz w:val="24"/>
              </w:rPr>
              <w:t>15228079696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 xml:space="preserve"> </w:t>
            </w:r>
          </w:p>
          <w:p w:rsidR="00B34A94" w:rsidRDefault="00B34A94" w:rsidP="00CD7020">
            <w:pPr>
              <w:spacing w:line="480" w:lineRule="auto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CD7020">
              <w:rPr>
                <w:rFonts w:ascii="仿宋_GB2312" w:eastAsia="仿宋_GB2312" w:hAnsi="仿宋" w:cs="宋体" w:hint="eastAsia"/>
                <w:color w:val="000000"/>
                <w:sz w:val="24"/>
              </w:rPr>
              <w:t>邮箱：</w:t>
            </w:r>
            <w:r w:rsidR="00CD7020" w:rsidRPr="00CD7020">
              <w:rPr>
                <w:rFonts w:ascii="仿宋_GB2312" w:eastAsia="仿宋_GB2312" w:hAnsi="仿宋" w:cs="宋体" w:hint="eastAsia"/>
                <w:color w:val="000000"/>
                <w:sz w:val="24"/>
              </w:rPr>
              <w:t>158263540@qq.com</w:t>
            </w:r>
          </w:p>
        </w:tc>
      </w:tr>
      <w:tr w:rsidR="005C0C38" w:rsidTr="008B0895">
        <w:trPr>
          <w:trHeight w:val="65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8B08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010808" w:rsidP="006B40B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8B08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8B08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8B08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38" w:rsidRDefault="005C0C38" w:rsidP="008B08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2B552B" w:rsidRDefault="002B552B" w:rsidP="002B552B">
      <w:pPr>
        <w:rPr>
          <w:rFonts w:ascii="Arial" w:hAnsi="Arial" w:cs="Arial"/>
          <w:kern w:val="0"/>
          <w:sz w:val="19"/>
          <w:szCs w:val="19"/>
        </w:rPr>
      </w:pPr>
    </w:p>
    <w:p w:rsidR="002B552B" w:rsidRDefault="002B552B" w:rsidP="00D33BED">
      <w:pPr>
        <w:ind w:leftChars="-202" w:left="64" w:hangingChars="152" w:hanging="488"/>
        <w:rPr>
          <w:rFonts w:ascii="黑体" w:eastAsia="黑体" w:hAnsi="黑体" w:cs="宋体"/>
          <w:b/>
          <w:sz w:val="32"/>
        </w:rPr>
      </w:pPr>
    </w:p>
    <w:sectPr w:rsidR="002B552B" w:rsidSect="007D780A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77" w:rsidRDefault="00DC6877" w:rsidP="00107388">
      <w:r>
        <w:separator/>
      </w:r>
    </w:p>
  </w:endnote>
  <w:endnote w:type="continuationSeparator" w:id="1">
    <w:p w:rsidR="00DC6877" w:rsidRDefault="00DC6877" w:rsidP="0010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77" w:rsidRDefault="00DC6877" w:rsidP="00107388">
      <w:r>
        <w:separator/>
      </w:r>
    </w:p>
  </w:footnote>
  <w:footnote w:type="continuationSeparator" w:id="1">
    <w:p w:rsidR="00DC6877" w:rsidRDefault="00DC6877" w:rsidP="00107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C4743"/>
    <w:multiLevelType w:val="singleLevel"/>
    <w:tmpl w:val="F8AC47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2B"/>
    <w:rsid w:val="00010808"/>
    <w:rsid w:val="00030245"/>
    <w:rsid w:val="00051312"/>
    <w:rsid w:val="000564E2"/>
    <w:rsid w:val="0008522B"/>
    <w:rsid w:val="00093A18"/>
    <w:rsid w:val="000950E7"/>
    <w:rsid w:val="000A0572"/>
    <w:rsid w:val="000A1A3F"/>
    <w:rsid w:val="000B27FC"/>
    <w:rsid w:val="000C024A"/>
    <w:rsid w:val="000C097C"/>
    <w:rsid w:val="000E53F6"/>
    <w:rsid w:val="000F2FE1"/>
    <w:rsid w:val="000F52F6"/>
    <w:rsid w:val="000F53A6"/>
    <w:rsid w:val="00102263"/>
    <w:rsid w:val="00105D6A"/>
    <w:rsid w:val="00107388"/>
    <w:rsid w:val="00117289"/>
    <w:rsid w:val="00126E29"/>
    <w:rsid w:val="00137A4E"/>
    <w:rsid w:val="00157809"/>
    <w:rsid w:val="00162065"/>
    <w:rsid w:val="00172911"/>
    <w:rsid w:val="0018457E"/>
    <w:rsid w:val="0018647B"/>
    <w:rsid w:val="001A3342"/>
    <w:rsid w:val="001A48C7"/>
    <w:rsid w:val="001B3D7E"/>
    <w:rsid w:val="001B5418"/>
    <w:rsid w:val="001B7980"/>
    <w:rsid w:val="001D3BC2"/>
    <w:rsid w:val="001D6441"/>
    <w:rsid w:val="001E49AB"/>
    <w:rsid w:val="001F02FD"/>
    <w:rsid w:val="001F6058"/>
    <w:rsid w:val="00202C0A"/>
    <w:rsid w:val="00205FF6"/>
    <w:rsid w:val="002125EE"/>
    <w:rsid w:val="002375F2"/>
    <w:rsid w:val="00250CBC"/>
    <w:rsid w:val="002A592A"/>
    <w:rsid w:val="002B552B"/>
    <w:rsid w:val="002B60E5"/>
    <w:rsid w:val="002C747C"/>
    <w:rsid w:val="002D5600"/>
    <w:rsid w:val="002E003A"/>
    <w:rsid w:val="002F68E3"/>
    <w:rsid w:val="002F72E9"/>
    <w:rsid w:val="0030491B"/>
    <w:rsid w:val="00305124"/>
    <w:rsid w:val="00314688"/>
    <w:rsid w:val="00324349"/>
    <w:rsid w:val="00346B74"/>
    <w:rsid w:val="003554F4"/>
    <w:rsid w:val="00356D83"/>
    <w:rsid w:val="0036420F"/>
    <w:rsid w:val="00364969"/>
    <w:rsid w:val="00364E1E"/>
    <w:rsid w:val="00365D5D"/>
    <w:rsid w:val="00387C96"/>
    <w:rsid w:val="003B5FE0"/>
    <w:rsid w:val="003C2281"/>
    <w:rsid w:val="003E73BE"/>
    <w:rsid w:val="00400180"/>
    <w:rsid w:val="00401D78"/>
    <w:rsid w:val="00402E94"/>
    <w:rsid w:val="00422DEF"/>
    <w:rsid w:val="00423CC6"/>
    <w:rsid w:val="00435072"/>
    <w:rsid w:val="004377B1"/>
    <w:rsid w:val="00437E5A"/>
    <w:rsid w:val="004461A8"/>
    <w:rsid w:val="004464A4"/>
    <w:rsid w:val="00463416"/>
    <w:rsid w:val="004754A1"/>
    <w:rsid w:val="00485AE0"/>
    <w:rsid w:val="004968D6"/>
    <w:rsid w:val="004B05C9"/>
    <w:rsid w:val="004B7136"/>
    <w:rsid w:val="004E4157"/>
    <w:rsid w:val="005125BE"/>
    <w:rsid w:val="00522411"/>
    <w:rsid w:val="005352E1"/>
    <w:rsid w:val="00535659"/>
    <w:rsid w:val="00535E4C"/>
    <w:rsid w:val="00544AB8"/>
    <w:rsid w:val="00545C7A"/>
    <w:rsid w:val="005964DD"/>
    <w:rsid w:val="00597C8E"/>
    <w:rsid w:val="005B12BD"/>
    <w:rsid w:val="005C0C38"/>
    <w:rsid w:val="005C3BF4"/>
    <w:rsid w:val="005D7C6D"/>
    <w:rsid w:val="005E3EF5"/>
    <w:rsid w:val="006002A3"/>
    <w:rsid w:val="0060533D"/>
    <w:rsid w:val="006079E7"/>
    <w:rsid w:val="00613E6D"/>
    <w:rsid w:val="00623DA7"/>
    <w:rsid w:val="00625B31"/>
    <w:rsid w:val="00630D2C"/>
    <w:rsid w:val="0063221C"/>
    <w:rsid w:val="00635507"/>
    <w:rsid w:val="0064302A"/>
    <w:rsid w:val="00651B80"/>
    <w:rsid w:val="00674AFF"/>
    <w:rsid w:val="00674BDB"/>
    <w:rsid w:val="006807CF"/>
    <w:rsid w:val="00682271"/>
    <w:rsid w:val="00685487"/>
    <w:rsid w:val="006A742C"/>
    <w:rsid w:val="006B40BD"/>
    <w:rsid w:val="006B4AE7"/>
    <w:rsid w:val="006C0B75"/>
    <w:rsid w:val="006E3B01"/>
    <w:rsid w:val="006F0258"/>
    <w:rsid w:val="006F7E76"/>
    <w:rsid w:val="0070797B"/>
    <w:rsid w:val="0071769B"/>
    <w:rsid w:val="00742C47"/>
    <w:rsid w:val="00752FB0"/>
    <w:rsid w:val="00766BBD"/>
    <w:rsid w:val="00767B7D"/>
    <w:rsid w:val="00774BFE"/>
    <w:rsid w:val="00782358"/>
    <w:rsid w:val="0079229F"/>
    <w:rsid w:val="00795D03"/>
    <w:rsid w:val="007964DF"/>
    <w:rsid w:val="007A1B4C"/>
    <w:rsid w:val="007A1FDD"/>
    <w:rsid w:val="007C0535"/>
    <w:rsid w:val="007C10FC"/>
    <w:rsid w:val="007C2AF8"/>
    <w:rsid w:val="007C74A9"/>
    <w:rsid w:val="007D0163"/>
    <w:rsid w:val="007D780A"/>
    <w:rsid w:val="007D7EBF"/>
    <w:rsid w:val="007E7846"/>
    <w:rsid w:val="007F3E7C"/>
    <w:rsid w:val="007F4136"/>
    <w:rsid w:val="0080059E"/>
    <w:rsid w:val="00803C2E"/>
    <w:rsid w:val="00807205"/>
    <w:rsid w:val="00810DBC"/>
    <w:rsid w:val="0081165C"/>
    <w:rsid w:val="008201CF"/>
    <w:rsid w:val="00822231"/>
    <w:rsid w:val="00822DA5"/>
    <w:rsid w:val="00825F32"/>
    <w:rsid w:val="00826A61"/>
    <w:rsid w:val="0083379D"/>
    <w:rsid w:val="00851569"/>
    <w:rsid w:val="008642D7"/>
    <w:rsid w:val="00865742"/>
    <w:rsid w:val="008736C0"/>
    <w:rsid w:val="008758C7"/>
    <w:rsid w:val="008844C1"/>
    <w:rsid w:val="00886F5B"/>
    <w:rsid w:val="00891DA7"/>
    <w:rsid w:val="0089458B"/>
    <w:rsid w:val="00894973"/>
    <w:rsid w:val="008955D1"/>
    <w:rsid w:val="008A0DBA"/>
    <w:rsid w:val="008B0895"/>
    <w:rsid w:val="008C28CD"/>
    <w:rsid w:val="008C62A1"/>
    <w:rsid w:val="008C7EE0"/>
    <w:rsid w:val="008E452C"/>
    <w:rsid w:val="008E77BF"/>
    <w:rsid w:val="008F24CD"/>
    <w:rsid w:val="008F651C"/>
    <w:rsid w:val="00900969"/>
    <w:rsid w:val="00904D53"/>
    <w:rsid w:val="0092325C"/>
    <w:rsid w:val="00944AE2"/>
    <w:rsid w:val="009459B9"/>
    <w:rsid w:val="0095419E"/>
    <w:rsid w:val="0096339D"/>
    <w:rsid w:val="00970CFF"/>
    <w:rsid w:val="00976225"/>
    <w:rsid w:val="009801B6"/>
    <w:rsid w:val="009823F6"/>
    <w:rsid w:val="009A7632"/>
    <w:rsid w:val="009B43CE"/>
    <w:rsid w:val="009C5ABB"/>
    <w:rsid w:val="009D1F9C"/>
    <w:rsid w:val="009E1E27"/>
    <w:rsid w:val="009E2589"/>
    <w:rsid w:val="009E3317"/>
    <w:rsid w:val="00A0059C"/>
    <w:rsid w:val="00A00C53"/>
    <w:rsid w:val="00A14A46"/>
    <w:rsid w:val="00A16805"/>
    <w:rsid w:val="00A31055"/>
    <w:rsid w:val="00A537CF"/>
    <w:rsid w:val="00A57DE7"/>
    <w:rsid w:val="00A627FA"/>
    <w:rsid w:val="00A73C62"/>
    <w:rsid w:val="00A74F92"/>
    <w:rsid w:val="00A80110"/>
    <w:rsid w:val="00A82ED8"/>
    <w:rsid w:val="00A855B8"/>
    <w:rsid w:val="00A910DF"/>
    <w:rsid w:val="00AA2081"/>
    <w:rsid w:val="00AA760E"/>
    <w:rsid w:val="00AD2AB6"/>
    <w:rsid w:val="00AE22D8"/>
    <w:rsid w:val="00AE2D20"/>
    <w:rsid w:val="00AF7268"/>
    <w:rsid w:val="00B00620"/>
    <w:rsid w:val="00B05651"/>
    <w:rsid w:val="00B115C7"/>
    <w:rsid w:val="00B32139"/>
    <w:rsid w:val="00B34A94"/>
    <w:rsid w:val="00B3742B"/>
    <w:rsid w:val="00B41CD8"/>
    <w:rsid w:val="00B452FA"/>
    <w:rsid w:val="00B50BC1"/>
    <w:rsid w:val="00B5134E"/>
    <w:rsid w:val="00B5280C"/>
    <w:rsid w:val="00B53AF2"/>
    <w:rsid w:val="00B6125C"/>
    <w:rsid w:val="00B64684"/>
    <w:rsid w:val="00B95666"/>
    <w:rsid w:val="00BA6458"/>
    <w:rsid w:val="00BB3FA4"/>
    <w:rsid w:val="00BC2135"/>
    <w:rsid w:val="00BC5CE7"/>
    <w:rsid w:val="00BC5F37"/>
    <w:rsid w:val="00BC7A35"/>
    <w:rsid w:val="00BD63A7"/>
    <w:rsid w:val="00BE377A"/>
    <w:rsid w:val="00BE4BD6"/>
    <w:rsid w:val="00BF0F25"/>
    <w:rsid w:val="00C158A5"/>
    <w:rsid w:val="00C32541"/>
    <w:rsid w:val="00C42D1B"/>
    <w:rsid w:val="00C47D37"/>
    <w:rsid w:val="00C533B3"/>
    <w:rsid w:val="00C627C9"/>
    <w:rsid w:val="00C849AF"/>
    <w:rsid w:val="00CA5275"/>
    <w:rsid w:val="00CB0753"/>
    <w:rsid w:val="00CB29C3"/>
    <w:rsid w:val="00CB7200"/>
    <w:rsid w:val="00CD7020"/>
    <w:rsid w:val="00CE29E3"/>
    <w:rsid w:val="00CE63A5"/>
    <w:rsid w:val="00CF1207"/>
    <w:rsid w:val="00D024D3"/>
    <w:rsid w:val="00D10610"/>
    <w:rsid w:val="00D202B7"/>
    <w:rsid w:val="00D257BB"/>
    <w:rsid w:val="00D33BED"/>
    <w:rsid w:val="00D34192"/>
    <w:rsid w:val="00D34A9C"/>
    <w:rsid w:val="00D36618"/>
    <w:rsid w:val="00D46776"/>
    <w:rsid w:val="00D63D93"/>
    <w:rsid w:val="00D76359"/>
    <w:rsid w:val="00D85CFA"/>
    <w:rsid w:val="00DA4A34"/>
    <w:rsid w:val="00DC6877"/>
    <w:rsid w:val="00DD23BC"/>
    <w:rsid w:val="00DE2349"/>
    <w:rsid w:val="00DF2BCD"/>
    <w:rsid w:val="00E06B3B"/>
    <w:rsid w:val="00E11550"/>
    <w:rsid w:val="00E40126"/>
    <w:rsid w:val="00E41733"/>
    <w:rsid w:val="00E5462B"/>
    <w:rsid w:val="00E55C3C"/>
    <w:rsid w:val="00E70D55"/>
    <w:rsid w:val="00E86E89"/>
    <w:rsid w:val="00E9549D"/>
    <w:rsid w:val="00EA2554"/>
    <w:rsid w:val="00EA3728"/>
    <w:rsid w:val="00EA55F2"/>
    <w:rsid w:val="00EB3AE7"/>
    <w:rsid w:val="00EC080A"/>
    <w:rsid w:val="00EC2037"/>
    <w:rsid w:val="00EC2B64"/>
    <w:rsid w:val="00EC319E"/>
    <w:rsid w:val="00EC573E"/>
    <w:rsid w:val="00ED5E36"/>
    <w:rsid w:val="00EE6692"/>
    <w:rsid w:val="00EF75CF"/>
    <w:rsid w:val="00F01594"/>
    <w:rsid w:val="00F35C40"/>
    <w:rsid w:val="00F4097A"/>
    <w:rsid w:val="00F4325C"/>
    <w:rsid w:val="00F567DE"/>
    <w:rsid w:val="00F67EA4"/>
    <w:rsid w:val="00F70542"/>
    <w:rsid w:val="00F714A6"/>
    <w:rsid w:val="00F816AE"/>
    <w:rsid w:val="00F87C88"/>
    <w:rsid w:val="00FA7845"/>
    <w:rsid w:val="00FB130C"/>
    <w:rsid w:val="00FB16ED"/>
    <w:rsid w:val="00FB2475"/>
    <w:rsid w:val="00FC0732"/>
    <w:rsid w:val="00FD44F9"/>
    <w:rsid w:val="00FE42CB"/>
    <w:rsid w:val="01B85F94"/>
    <w:rsid w:val="1AA22A91"/>
    <w:rsid w:val="3A60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C213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21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9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9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13A61-F7BC-495A-BBE3-0881998E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344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何斌</dc:creator>
  <cp:lastModifiedBy>吴晓燕</cp:lastModifiedBy>
  <cp:revision>68</cp:revision>
  <cp:lastPrinted>2020-12-28T02:20:00Z</cp:lastPrinted>
  <dcterms:created xsi:type="dcterms:W3CDTF">2020-12-09T07:21:00Z</dcterms:created>
  <dcterms:modified xsi:type="dcterms:W3CDTF">2020-12-28T02:58:00Z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