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535" w:type="dxa"/>
        <w:tblInd w:w="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"/>
        <w:gridCol w:w="825"/>
        <w:gridCol w:w="960"/>
        <w:gridCol w:w="675"/>
        <w:gridCol w:w="1215"/>
        <w:gridCol w:w="1020"/>
        <w:gridCol w:w="1245"/>
        <w:gridCol w:w="3210"/>
        <w:gridCol w:w="2250"/>
        <w:gridCol w:w="1710"/>
      </w:tblGrid>
      <w:tr w:rsidR="00822FD8" w:rsidTr="006016C1">
        <w:trPr>
          <w:trHeight w:val="600"/>
        </w:trPr>
        <w:tc>
          <w:tcPr>
            <w:tcW w:w="14535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FD8" w:rsidRDefault="00822FD8" w:rsidP="006016C1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附件</w:t>
            </w:r>
            <w:r>
              <w:rPr>
                <w:rFonts w:hint="eastAsia"/>
                <w:sz w:val="36"/>
                <w:szCs w:val="36"/>
              </w:rPr>
              <w:t>1</w:t>
            </w:r>
          </w:p>
          <w:p w:rsidR="00822FD8" w:rsidRDefault="00822FD8" w:rsidP="006016C1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四川省水利科学研究院2020年下半年公开考核招聘工作人员岗位和条件要求一览表</w:t>
            </w:r>
          </w:p>
        </w:tc>
      </w:tr>
      <w:tr w:rsidR="00822FD8" w:rsidTr="006016C1">
        <w:trPr>
          <w:trHeight w:val="495"/>
        </w:trPr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FD8" w:rsidRDefault="00822FD8" w:rsidP="006016C1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</w:rPr>
              <w:t>招聘单位</w:t>
            </w: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FD8" w:rsidRDefault="00822FD8" w:rsidP="006016C1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</w:rPr>
              <w:t>招聘岗位</w:t>
            </w: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FD8" w:rsidRDefault="00822FD8" w:rsidP="006016C1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招聘人数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FD8" w:rsidRDefault="00822FD8" w:rsidP="006016C1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</w:rPr>
              <w:t>招聘对象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</w:rPr>
              <w:br/>
              <w:t>范围</w:t>
            </w:r>
          </w:p>
        </w:tc>
        <w:tc>
          <w:tcPr>
            <w:tcW w:w="772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FD8" w:rsidRDefault="00822FD8" w:rsidP="006016C1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</w:rPr>
              <w:t>其他条件要求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FD8" w:rsidRDefault="00822FD8" w:rsidP="006016C1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备注</w:t>
            </w:r>
          </w:p>
        </w:tc>
      </w:tr>
      <w:tr w:rsidR="00822FD8" w:rsidTr="006016C1">
        <w:trPr>
          <w:trHeight w:val="630"/>
        </w:trPr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FD8" w:rsidRDefault="00822FD8" w:rsidP="006016C1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FD8" w:rsidRDefault="00822FD8" w:rsidP="006016C1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</w:rPr>
              <w:t>岗位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</w:rPr>
              <w:br/>
              <w:t>类别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FD8" w:rsidRDefault="00822FD8" w:rsidP="006016C1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岗位名称</w:t>
            </w:r>
          </w:p>
        </w:tc>
        <w:tc>
          <w:tcPr>
            <w:tcW w:w="67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2FD8" w:rsidRDefault="00822FD8" w:rsidP="006016C1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szCs w:val="21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2FD8" w:rsidRDefault="00822FD8" w:rsidP="006016C1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FD8" w:rsidRDefault="00822FD8" w:rsidP="006016C1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年</w:t>
            </w: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</w:rPr>
              <w:t>龄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FD8" w:rsidRDefault="00822FD8" w:rsidP="006016C1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学历或学位</w:t>
            </w:r>
          </w:p>
        </w:tc>
        <w:tc>
          <w:tcPr>
            <w:tcW w:w="3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FD8" w:rsidRDefault="00822FD8" w:rsidP="006016C1">
            <w:pPr>
              <w:widowControl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专业条件要求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FD8" w:rsidRDefault="00822FD8" w:rsidP="006016C1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</w:rPr>
              <w:t>其他</w:t>
            </w:r>
          </w:p>
        </w:tc>
        <w:tc>
          <w:tcPr>
            <w:tcW w:w="171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2FD8" w:rsidRDefault="00822FD8" w:rsidP="006016C1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szCs w:val="21"/>
              </w:rPr>
            </w:pPr>
          </w:p>
        </w:tc>
      </w:tr>
      <w:tr w:rsidR="00822FD8" w:rsidTr="006016C1">
        <w:trPr>
          <w:trHeight w:val="93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FD8" w:rsidRDefault="00822FD8" w:rsidP="006016C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四川省水利科学研究院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FD8" w:rsidRDefault="00822FD8" w:rsidP="006016C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专业技术岗位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FD8" w:rsidRDefault="00822FD8" w:rsidP="006016C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水资源管理与模拟科研技术岗位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FD8" w:rsidRDefault="00822FD8" w:rsidP="006016C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FD8" w:rsidRDefault="00822FD8" w:rsidP="006016C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普通高等教育毕业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FD8" w:rsidRDefault="00822FD8" w:rsidP="006016C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Cs w:val="22"/>
              </w:rPr>
              <w:t>1990年1月1日及以后出生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FD8" w:rsidRDefault="00822FD8" w:rsidP="006016C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Cs w:val="22"/>
              </w:rPr>
              <w:t>获硕士研究生及以上学历、学位</w:t>
            </w:r>
          </w:p>
        </w:tc>
        <w:tc>
          <w:tcPr>
            <w:tcW w:w="3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FD8" w:rsidRDefault="00822FD8" w:rsidP="006016C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Cs w:val="22"/>
              </w:rPr>
              <w:t>水文学及水资源（水文学与水资源）专业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FD8" w:rsidRDefault="00822FD8" w:rsidP="006016C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Cs w:val="22"/>
              </w:rPr>
              <w:t>需长驻野外；具有水文自动化测报工作经历者优先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FD8" w:rsidRDefault="00822FD8" w:rsidP="006016C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Cs w:val="22"/>
              </w:rPr>
              <w:t>该岗位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Cs w:val="22"/>
              </w:rPr>
              <w:t>最低服务期限为2年。</w:t>
            </w:r>
          </w:p>
        </w:tc>
      </w:tr>
      <w:tr w:rsidR="00822FD8" w:rsidTr="006016C1">
        <w:trPr>
          <w:trHeight w:val="93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FD8" w:rsidRDefault="00822FD8" w:rsidP="006016C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四川省水利科学研究院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FD8" w:rsidRDefault="00822FD8" w:rsidP="006016C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专业技术岗位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FD8" w:rsidRDefault="00822FD8" w:rsidP="006016C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水利勘测科研技术岗位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FD8" w:rsidRDefault="00822FD8" w:rsidP="006016C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FD8" w:rsidRDefault="00822FD8" w:rsidP="006016C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普通高等教育毕业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FD8" w:rsidRDefault="00822FD8" w:rsidP="006016C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Cs w:val="22"/>
              </w:rPr>
              <w:t>1990年1月1日及以后出生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FD8" w:rsidRDefault="00822FD8" w:rsidP="006016C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Cs w:val="22"/>
              </w:rPr>
              <w:t>获硕士研究生及以上学历、学位</w:t>
            </w:r>
          </w:p>
        </w:tc>
        <w:tc>
          <w:tcPr>
            <w:tcW w:w="3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FD8" w:rsidRDefault="00822FD8" w:rsidP="006016C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Cs w:val="22"/>
              </w:rPr>
              <w:t>摄影测量与遥感专业、大地测量学与测量工程专业、地图制图学与地理信息工程专业</w:t>
            </w:r>
          </w:p>
          <w:p w:rsidR="00822FD8" w:rsidRDefault="00822FD8" w:rsidP="006016C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FD8" w:rsidRDefault="00822FD8" w:rsidP="006016C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Cs w:val="22"/>
              </w:rPr>
              <w:t>需长驻野外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FD8" w:rsidRDefault="00822FD8" w:rsidP="006016C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Cs w:val="22"/>
              </w:rPr>
              <w:t>该岗位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Cs w:val="22"/>
              </w:rPr>
              <w:t>最低服务期限为2年。</w:t>
            </w:r>
          </w:p>
        </w:tc>
      </w:tr>
      <w:tr w:rsidR="00822FD8" w:rsidTr="006016C1">
        <w:trPr>
          <w:trHeight w:val="93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FD8" w:rsidRDefault="00822FD8" w:rsidP="006016C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四川省水利科学研究院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FD8" w:rsidRDefault="00822FD8" w:rsidP="006016C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专业技术岗位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FD8" w:rsidRDefault="00822FD8" w:rsidP="006016C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水利测量科研技术岗位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FD8" w:rsidRDefault="00822FD8" w:rsidP="006016C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FD8" w:rsidRDefault="00822FD8" w:rsidP="006016C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普通高等教育毕业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FD8" w:rsidRDefault="00822FD8" w:rsidP="006016C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Cs w:val="22"/>
              </w:rPr>
              <w:t>1990年1月1日及以后出生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FD8" w:rsidRDefault="00822FD8" w:rsidP="006016C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Cs w:val="22"/>
              </w:rPr>
              <w:t>获硕士研究生及以上学历、学位</w:t>
            </w:r>
          </w:p>
        </w:tc>
        <w:tc>
          <w:tcPr>
            <w:tcW w:w="3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FD8" w:rsidRDefault="00822FD8" w:rsidP="006016C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Cs w:val="22"/>
              </w:rPr>
              <w:t>测绘工程专业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FD8" w:rsidRDefault="00822FD8" w:rsidP="006016C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Cs w:val="22"/>
              </w:rPr>
              <w:t>需长驻野外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FD8" w:rsidRDefault="00822FD8" w:rsidP="006016C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Cs w:val="22"/>
              </w:rPr>
              <w:t>该岗位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Cs w:val="22"/>
              </w:rPr>
              <w:t>最低服务期限为2年。</w:t>
            </w:r>
          </w:p>
        </w:tc>
      </w:tr>
      <w:tr w:rsidR="00822FD8" w:rsidTr="006016C1">
        <w:trPr>
          <w:trHeight w:val="929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FD8" w:rsidRDefault="00822FD8" w:rsidP="006016C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四川省水利科学研究院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FD8" w:rsidRDefault="00822FD8" w:rsidP="006016C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专业技术岗位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FD8" w:rsidRDefault="00822FD8" w:rsidP="006016C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水环境治理科研技术岗位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FD8" w:rsidRDefault="00822FD8" w:rsidP="006016C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FD8" w:rsidRDefault="00822FD8" w:rsidP="006016C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普通高等教育毕业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FD8" w:rsidRDefault="00822FD8" w:rsidP="006016C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Cs w:val="22"/>
              </w:rPr>
              <w:t>1990年1月1日及以后出生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FD8" w:rsidRDefault="00822FD8" w:rsidP="006016C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Cs w:val="22"/>
              </w:rPr>
              <w:t>获硕士研究生及以上学历、学位</w:t>
            </w:r>
          </w:p>
        </w:tc>
        <w:tc>
          <w:tcPr>
            <w:tcW w:w="3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FD8" w:rsidRDefault="00822FD8" w:rsidP="006016C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Cs w:val="22"/>
              </w:rPr>
              <w:t>环境工程专业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FD8" w:rsidRDefault="00822FD8" w:rsidP="006016C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Cs w:val="22"/>
              </w:rPr>
              <w:t>需长驻野外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FD8" w:rsidRDefault="00822FD8" w:rsidP="006016C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Cs w:val="22"/>
              </w:rPr>
              <w:t>该岗位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Cs w:val="22"/>
              </w:rPr>
              <w:t>最低服务期限为2年。</w:t>
            </w:r>
          </w:p>
        </w:tc>
      </w:tr>
      <w:tr w:rsidR="00822FD8" w:rsidTr="006016C1">
        <w:trPr>
          <w:trHeight w:val="93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FD8" w:rsidRDefault="00822FD8" w:rsidP="006016C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四川省水利科学研究院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FD8" w:rsidRDefault="00822FD8" w:rsidP="006016C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专业技术岗位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FD8" w:rsidRDefault="00822FD8" w:rsidP="006016C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灾害防治科研技术岗位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FD8" w:rsidRDefault="00822FD8" w:rsidP="006016C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FD8" w:rsidRDefault="00822FD8" w:rsidP="006016C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普通高等教育毕业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FD8" w:rsidRDefault="00822FD8" w:rsidP="006016C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Cs w:val="22"/>
              </w:rPr>
              <w:t>1990年1月1日及以后出生</w:t>
            </w:r>
          </w:p>
        </w:tc>
        <w:tc>
          <w:tcPr>
            <w:tcW w:w="1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FD8" w:rsidRDefault="00822FD8" w:rsidP="006016C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Cs w:val="22"/>
              </w:rPr>
              <w:t>获硕士研究生及以上学历、学位</w:t>
            </w:r>
          </w:p>
        </w:tc>
        <w:tc>
          <w:tcPr>
            <w:tcW w:w="3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FD8" w:rsidRDefault="00822FD8" w:rsidP="006016C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Cs w:val="22"/>
              </w:rPr>
              <w:t>岩土工程专业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FD8" w:rsidRDefault="00822FD8" w:rsidP="006016C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Cs w:val="22"/>
              </w:rPr>
              <w:t>需长驻野外；具有水利领域岩土方面工作经验者优先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FD8" w:rsidRDefault="00822FD8" w:rsidP="006016C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Cs w:val="22"/>
              </w:rPr>
              <w:t>该岗位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Cs w:val="22"/>
              </w:rPr>
              <w:t>最低服务期限为2年。</w:t>
            </w:r>
          </w:p>
        </w:tc>
      </w:tr>
    </w:tbl>
    <w:p w:rsidR="00110BEB" w:rsidRPr="00822FD8" w:rsidRDefault="00110BEB" w:rsidP="00822FD8">
      <w:pPr>
        <w:rPr>
          <w:rFonts w:ascii="仿宋" w:eastAsia="仿宋" w:hAnsi="仿宋" w:cs="仿宋"/>
          <w:sz w:val="28"/>
          <w:szCs w:val="28"/>
        </w:rPr>
      </w:pPr>
      <w:bookmarkStart w:id="0" w:name="_GoBack"/>
      <w:bookmarkEnd w:id="0"/>
    </w:p>
    <w:sectPr w:rsidR="00110BEB" w:rsidRPr="00822FD8" w:rsidSect="00822FD8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123" w:rsidRDefault="004D4123">
      <w:r>
        <w:separator/>
      </w:r>
    </w:p>
  </w:endnote>
  <w:endnote w:type="continuationSeparator" w:id="0">
    <w:p w:rsidR="004D4123" w:rsidRDefault="004D4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BEB" w:rsidRDefault="004D412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10BEB" w:rsidRDefault="004D4123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721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110BEB" w:rsidRDefault="004D4123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123" w:rsidRDefault="004D4123">
      <w:r>
        <w:separator/>
      </w:r>
    </w:p>
  </w:footnote>
  <w:footnote w:type="continuationSeparator" w:id="0">
    <w:p w:rsidR="004D4123" w:rsidRDefault="004D4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70D0FC7"/>
    <w:rsid w:val="00110BEB"/>
    <w:rsid w:val="004D4123"/>
    <w:rsid w:val="00822FD8"/>
    <w:rsid w:val="00F265E6"/>
    <w:rsid w:val="0AA403C3"/>
    <w:rsid w:val="0D734AAB"/>
    <w:rsid w:val="1AE50D91"/>
    <w:rsid w:val="1F081350"/>
    <w:rsid w:val="255D5D34"/>
    <w:rsid w:val="25E67520"/>
    <w:rsid w:val="2E942B5C"/>
    <w:rsid w:val="3C4B7191"/>
    <w:rsid w:val="41310806"/>
    <w:rsid w:val="44CD546D"/>
    <w:rsid w:val="51F864A9"/>
    <w:rsid w:val="5B946A0D"/>
    <w:rsid w:val="5CED3EE3"/>
    <w:rsid w:val="60747B64"/>
    <w:rsid w:val="6202469D"/>
    <w:rsid w:val="661B4B31"/>
    <w:rsid w:val="670D0FC7"/>
    <w:rsid w:val="6BEF323F"/>
    <w:rsid w:val="7A35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CAD407"/>
  <w15:docId w15:val="{898EB72A-B8C5-4C92-AC63-0144EB60A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qFormat/>
    <w:rPr>
      <w:rFonts w:ascii="Times New Roman" w:eastAsia="宋体" w:hAnsi="Times New Roman" w:cs="Times New Roman"/>
      <w:color w:val="0000FF"/>
      <w:u w:val="single"/>
      <w:lang w:bidi="ar-SA"/>
    </w:rPr>
  </w:style>
  <w:style w:type="character" w:customStyle="1" w:styleId="style51">
    <w:name w:val="style51"/>
    <w:qFormat/>
    <w:rPr>
      <w:rFonts w:ascii="Times New Roman" w:eastAsia="宋体" w:hAnsi="Times New Roman" w:cs="Times New Roman"/>
      <w:color w:val="000000"/>
      <w:sz w:val="18"/>
      <w:szCs w:val="18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scott</cp:lastModifiedBy>
  <cp:revision>2</cp:revision>
  <dcterms:created xsi:type="dcterms:W3CDTF">2020-10-30T02:01:00Z</dcterms:created>
  <dcterms:modified xsi:type="dcterms:W3CDTF">2020-11-10T03:06:00Z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