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1" w:rsidRDefault="008B5081" w:rsidP="008B5081">
      <w:pPr>
        <w:spacing w:line="423" w:lineRule="exact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704" w:tblpY="738"/>
        <w:tblOverlap w:val="never"/>
        <w:tblW w:w="155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964"/>
        <w:gridCol w:w="763"/>
        <w:gridCol w:w="898"/>
        <w:gridCol w:w="594"/>
        <w:gridCol w:w="958"/>
        <w:gridCol w:w="392"/>
        <w:gridCol w:w="3913"/>
        <w:gridCol w:w="1487"/>
        <w:gridCol w:w="636"/>
        <w:gridCol w:w="1340"/>
        <w:gridCol w:w="1339"/>
        <w:gridCol w:w="1447"/>
      </w:tblGrid>
      <w:tr w:rsidR="008B5081" w:rsidTr="00EF0E8C">
        <w:trPr>
          <w:trHeight w:val="247"/>
        </w:trPr>
        <w:tc>
          <w:tcPr>
            <w:tcW w:w="15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sz w:val="32"/>
                <w:szCs w:val="32"/>
                <w:lang/>
              </w:rPr>
              <w:t>广元市朝天区2020年下半年公开考试招聘事业单位工作人员岗位条件一览表</w:t>
            </w:r>
          </w:p>
        </w:tc>
      </w:tr>
      <w:tr w:rsidR="008B5081" w:rsidTr="00EF0E8C">
        <w:trPr>
          <w:gridAfter w:val="1"/>
          <w:wAfter w:w="1447" w:type="dxa"/>
          <w:trHeight w:val="2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主管部门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招聘单位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招聘岗位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岗位编码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招聘人数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学历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学位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  <w:lang/>
              </w:rPr>
              <w:t>专　　业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毕业院校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执（职）业资格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出生时间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备注</w:t>
            </w:r>
          </w:p>
        </w:tc>
      </w:tr>
      <w:tr w:rsidR="008B5081" w:rsidTr="00EF0E8C">
        <w:trPr>
          <w:gridAfter w:val="1"/>
          <w:wAfter w:w="1447" w:type="dxa"/>
          <w:trHeight w:val="200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广元市朝天区水利局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广元市朝天区城乡供水总站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专业技术岗位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sz w:val="18"/>
                <w:szCs w:val="18"/>
                <w:lang/>
              </w:rPr>
              <w:t>20200401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专科：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>工程测量技术/工程测量与监理/地籍测绘与土地管理信息技术/测绘与地理信息技术/测绘工程技术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本科：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>测绘工程/测量工程/大地测量/土地资源利用与信息技术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研究生：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>大地测量学与测量工程/测绘工程/测绘科学与技术/土地资源利用与信息技术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210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广元市朝天区水利工程建设管理站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专业技术岗位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sz w:val="18"/>
                <w:szCs w:val="18"/>
                <w:lang/>
              </w:rPr>
              <w:t>20200402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本科：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>工程管理/工程造价/工程造价管理/项目管理/管理科学工程/管理科学与工程/水利水电工程/水文与水资源工程/水文与水资源利用/水文与水资源/水利水电建筑工程/水务工程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研究生：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>水文学及水资源/水工结构工程/水利水电工程/水利工程/管理科学与工程/项目管理等工程硕士专业/工程管理硕士专业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全日制普通高校毕业生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62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广元市朝天区行政审批局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广元市朝天区政务服务和公共资源交易中心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管理岗位（办公室文秘）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不 限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全日制普通高校毕业生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25周岁及以下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限广元市户籍（入大学前为广元市户籍也可）</w:t>
            </w:r>
          </w:p>
        </w:tc>
      </w:tr>
      <w:tr w:rsidR="008B5081" w:rsidTr="00EF0E8C">
        <w:trPr>
          <w:gridAfter w:val="1"/>
          <w:wAfter w:w="1447" w:type="dxa"/>
          <w:trHeight w:val="1239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广元市城乡规划局朝天分局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广元市城乡规划局朝天分局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专业技术岗位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学士及以上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 xml:space="preserve">：城市规划/城乡规划/人文地理与城乡规划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 xml:space="preserve"> </w:t>
            </w:r>
          </w:p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：城市规划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全日制普通高校毕业生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46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广元市城乡规划局朝天分局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专业技术岗位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20200405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学士及以上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 xml:space="preserve">：建筑学/工业与民用建筑/土木工程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：建筑学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全日制普通高校毕业生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433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中共广元市朝天区委宣传部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广元日报社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br/>
              <w:t>驻朝天记者站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管理岗位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br/>
              <w:t>（记者）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sz w:val="18"/>
                <w:szCs w:val="18"/>
                <w:lang/>
              </w:rPr>
              <w:t>20200406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：新闻学/广播电视新闻学/传播学/新闻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：新闻学/传播学/新闻与传播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全日制普通高校毕业生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执有《记者证》或《中华人民共和国新闻采编从业资格培训合格证》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479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67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广元市朝天区交通运输局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广元市朝天区公路养护段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专业技术岗位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sz w:val="18"/>
                <w:szCs w:val="18"/>
                <w:lang/>
              </w:rPr>
              <w:t>20200407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Style w:val="font131"/>
                <w:rFonts w:hint="default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大专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 xml:space="preserve">：土木工程/材料工程技术/工程监理/道路桥梁工程技术/工程造价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本科：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 xml:space="preserve">土木工程/道路与桥梁工程/材料科学与工程              </w:t>
            </w:r>
          </w:p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研究生：</w:t>
            </w:r>
            <w:r>
              <w:rPr>
                <w:rStyle w:val="font131"/>
                <w:rFonts w:hint="default"/>
                <w:sz w:val="18"/>
                <w:szCs w:val="18"/>
                <w:lang/>
              </w:rPr>
              <w:t xml:space="preserve">建筑与土木工程/材料加工工程/桥梁与隧道工程     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35周岁及以下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80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广元市朝天区残疾人联合会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广元市朝天区残疾人康复服务中心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管理岗位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sz w:val="18"/>
                <w:szCs w:val="18"/>
                <w:lang/>
              </w:rPr>
              <w:t>20200408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本科学历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不限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不限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35周岁及以下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限朝天区户籍</w:t>
            </w:r>
          </w:p>
        </w:tc>
      </w:tr>
      <w:tr w:rsidR="008B5081" w:rsidTr="00EF0E8C">
        <w:trPr>
          <w:gridAfter w:val="1"/>
          <w:wAfter w:w="1447" w:type="dxa"/>
          <w:trHeight w:val="891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广元市朝天区卫生健康局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朝天区乡镇卫生院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临床医生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：临床医学/麻醉学/社区医疗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：临床医学/麻醉学/放射医学/精神医学/精神病学与精神卫生/儿科医学/医学影像学/眼视光医学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：内科学/儿科学/老年医学/精神病学/精神病与精神卫生学/皮肤病与性病学/影像医学与核医学/临床检验诊断学/外科学/妇产科学/眼科学/耳鼻咽喉科学/肿瘤学/康复医学与理疗学/麻醉学/急诊医学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30周岁及以下,有执业助理及以上资格的可放宽到35周岁及以下。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大滩、柏杨、鱼洞、宣河、平溪、李家卫生院各1人。</w:t>
            </w:r>
          </w:p>
        </w:tc>
      </w:tr>
      <w:tr w:rsidR="008B5081" w:rsidTr="00EF0E8C">
        <w:trPr>
          <w:gridAfter w:val="1"/>
          <w:wAfter w:w="1447" w:type="dxa"/>
          <w:trHeight w:val="230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Style w:val="font121"/>
                <w:rFonts w:hint="default"/>
                <w:sz w:val="18"/>
                <w:szCs w:val="18"/>
                <w:lang/>
              </w:rPr>
              <w:t>中医</w:t>
            </w:r>
            <w:r>
              <w:rPr>
                <w:rFonts w:ascii="Times New Roman" w:eastAsia="宋体" w:hAnsi="Times New Roman"/>
                <w:color w:val="000000"/>
                <w:sz w:val="18"/>
                <w:szCs w:val="18"/>
                <w:lang/>
              </w:rPr>
              <w:t>/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中西医结合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sz w:val="18"/>
                <w:szCs w:val="18"/>
                <w:lang/>
              </w:rPr>
              <w:t>20200410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：中医学/针灸推拿/中医骨伤/中医/中西医结合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：中医学/针灸推拿学/中医养生康复学/推拿学/中医骨伤科学/中医五官科学/中医外科学/中西医临床医学/中西医结合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：中医内科学/中医外科学/中医骨伤科学/中医妇科学/中医儿科学/中医五官科学/针灸推拿学/中医耳鼻咽喉科学/针灸学/中西医结合临床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30周岁及以下,有执业助理及以上资格的可放宽到35周岁及以下。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大滩、青林、东溪河、花石、临溪、李家各1人</w:t>
            </w:r>
          </w:p>
        </w:tc>
      </w:tr>
      <w:tr w:rsidR="008B5081" w:rsidTr="00EF0E8C">
        <w:trPr>
          <w:gridAfter w:val="1"/>
          <w:wAfter w:w="1447" w:type="dxa"/>
          <w:trHeight w:val="105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检验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：医学检验技术/卫生检验与检疫技术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：医学检验/医学技术/医学检验技术/卫生检验与检疫/卫生检验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大滩、李家、柏杨1人</w:t>
            </w:r>
          </w:p>
        </w:tc>
      </w:tr>
      <w:tr w:rsidR="008B5081" w:rsidTr="00EF0E8C">
        <w:trPr>
          <w:gridAfter w:val="1"/>
          <w:wAfter w:w="1447" w:type="dxa"/>
          <w:trHeight w:val="1135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医学影像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：医学影像技术/放射治疗技术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：医学影像/医学影像学/医学影像工程/医学影像技术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两河口、中子各1人</w:t>
            </w:r>
          </w:p>
        </w:tc>
      </w:tr>
      <w:tr w:rsidR="008B5081" w:rsidTr="00EF0E8C">
        <w:trPr>
          <w:gridAfter w:val="1"/>
          <w:wAfter w:w="1447" w:type="dxa"/>
          <w:trHeight w:val="152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lastRenderedPageBreak/>
              <w:t>广元市朝天区卫生健康局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广元市朝天区妇幼保健计划生育服务中心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临床医生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：临床医学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：临床医学/儿科医学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：儿科学/妇产科学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25周岁及以下,有执业助理医师资格的可放宽到30周岁及以下，有执业医师资格的可放宽到35周岁及以下。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43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广元市朝天区中医医院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中医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20200414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：针灸推拿学/中医养生康复学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：针灸推拿学/针灸学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43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433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240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临床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：麻醉学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：麻醉学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404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 xml:space="preserve">信息管理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本科及以上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：计算机与信息管理/信息安全/信息管理与信息系统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：计算机应用技术/计算机与信息管理/信息安全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25周岁及以下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8B5081" w:rsidTr="00EF0E8C">
        <w:trPr>
          <w:gridAfter w:val="1"/>
          <w:wAfter w:w="1447" w:type="dxa"/>
          <w:trHeight w:val="56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相关乡镇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广元市朝天区乡镇所属事业单位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财务会计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20200417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大专及以上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大专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 xml:space="preserve">：会计/会计学/会计电算化/财会/财务会计/财政/金融与证券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本科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：会计/会计学/会计电算化/财务会计/财务管理/财政学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  <w:lang/>
              </w:rPr>
              <w:t>研究生</w:t>
            </w:r>
            <w:r>
              <w:rPr>
                <w:rStyle w:val="font121"/>
                <w:rFonts w:hint="default"/>
                <w:sz w:val="18"/>
                <w:szCs w:val="18"/>
                <w:lang/>
              </w:rPr>
              <w:t>：会计学/财政学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普通高校毕业生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30周岁及以下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5081" w:rsidRDefault="008B5081" w:rsidP="00EF0E8C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曾家镇2人，云雾山镇1人，李家镇1人，大滩镇1人，限广元市户籍、服务期限五年</w:t>
            </w:r>
          </w:p>
        </w:tc>
      </w:tr>
    </w:tbl>
    <w:p w:rsidR="003221F4" w:rsidRDefault="003221F4"/>
    <w:sectPr w:rsidR="003221F4" w:rsidSect="008B50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081"/>
    <w:rsid w:val="003221F4"/>
    <w:rsid w:val="008B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8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31">
    <w:name w:val="font131"/>
    <w:basedOn w:val="a0"/>
    <w:rsid w:val="008B508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1">
    <w:name w:val="font121"/>
    <w:basedOn w:val="a0"/>
    <w:rsid w:val="008B5081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2020-09-25T07:18:00Z</dcterms:created>
  <dcterms:modified xsi:type="dcterms:W3CDTF">2020-09-25T07:18:00Z</dcterms:modified>
</cp:coreProperties>
</file>